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0F6" w:rsidRDefault="007330F6" w:rsidP="007330F6">
      <w:pPr>
        <w:spacing w:before="240" w:after="240"/>
        <w:jc w:val="both"/>
        <w:rPr>
          <w:b/>
          <w:sz w:val="20"/>
          <w:szCs w:val="20"/>
        </w:rPr>
      </w:pPr>
      <w:r>
        <w:rPr>
          <w:b/>
          <w:sz w:val="20"/>
          <w:szCs w:val="20"/>
        </w:rPr>
        <w:t>Απόσπασμα από το Βιβλίο του Δημήτριου Βικέλα «</w:t>
      </w:r>
      <w:proofErr w:type="spellStart"/>
      <w:r>
        <w:rPr>
          <w:b/>
          <w:sz w:val="20"/>
          <w:szCs w:val="20"/>
        </w:rPr>
        <w:t>Λουκής</w:t>
      </w:r>
      <w:proofErr w:type="spellEnd"/>
      <w:r>
        <w:rPr>
          <w:b/>
          <w:sz w:val="20"/>
          <w:szCs w:val="20"/>
        </w:rPr>
        <w:t xml:space="preserve"> </w:t>
      </w:r>
      <w:proofErr w:type="spellStart"/>
      <w:r>
        <w:rPr>
          <w:b/>
          <w:sz w:val="20"/>
          <w:szCs w:val="20"/>
        </w:rPr>
        <w:t>Λάρας</w:t>
      </w:r>
      <w:proofErr w:type="spellEnd"/>
      <w:r>
        <w:rPr>
          <w:b/>
          <w:sz w:val="20"/>
          <w:szCs w:val="20"/>
        </w:rPr>
        <w:t>» Διασκευή από το πρωτότυπο</w:t>
      </w:r>
      <w:r w:rsidR="00B52D9C">
        <w:rPr>
          <w:b/>
          <w:sz w:val="20"/>
          <w:szCs w:val="20"/>
        </w:rPr>
        <w:t xml:space="preserve"> Εκδόσεις Εστίας </w:t>
      </w:r>
      <w:r w:rsidR="006351FB">
        <w:rPr>
          <w:b/>
          <w:sz w:val="20"/>
          <w:szCs w:val="20"/>
        </w:rPr>
        <w:t>2000 σελ.</w:t>
      </w:r>
      <w:bookmarkStart w:id="0" w:name="_GoBack"/>
      <w:bookmarkEnd w:id="0"/>
      <w:r w:rsidR="006351FB">
        <w:rPr>
          <w:b/>
          <w:sz w:val="20"/>
          <w:szCs w:val="20"/>
        </w:rPr>
        <w:t xml:space="preserve"> 110 - 113</w:t>
      </w:r>
      <w:r>
        <w:rPr>
          <w:b/>
          <w:sz w:val="20"/>
          <w:szCs w:val="20"/>
        </w:rPr>
        <w:t>.</w:t>
      </w:r>
    </w:p>
    <w:p w:rsidR="007330F6" w:rsidRDefault="007330F6" w:rsidP="007330F6">
      <w:pPr>
        <w:spacing w:before="240" w:after="240"/>
        <w:jc w:val="center"/>
        <w:rPr>
          <w:b/>
          <w:sz w:val="20"/>
          <w:szCs w:val="20"/>
        </w:rPr>
      </w:pPr>
      <w:r>
        <w:rPr>
          <w:b/>
          <w:sz w:val="20"/>
          <w:szCs w:val="20"/>
        </w:rPr>
        <w:t>[Η εξαγορά]</w:t>
      </w:r>
    </w:p>
    <w:p w:rsidR="007330F6" w:rsidRDefault="007330F6" w:rsidP="007330F6">
      <w:pPr>
        <w:spacing w:before="240" w:after="240"/>
        <w:jc w:val="both"/>
        <w:rPr>
          <w:i/>
          <w:sz w:val="20"/>
          <w:szCs w:val="20"/>
        </w:rPr>
      </w:pPr>
      <w:r>
        <w:rPr>
          <w:i/>
          <w:sz w:val="20"/>
          <w:szCs w:val="20"/>
        </w:rPr>
        <w:t xml:space="preserve"> </w:t>
      </w:r>
      <w:r>
        <w:rPr>
          <w:noProof/>
        </w:rPr>
        <w:drawing>
          <wp:anchor distT="114300" distB="114300" distL="114300" distR="114300" simplePos="0" relativeHeight="251659264" behindDoc="0" locked="0" layoutInCell="1" hidden="0" allowOverlap="1" wp14:anchorId="09C7A1D8" wp14:editId="4A988009">
            <wp:simplePos x="0" y="0"/>
            <wp:positionH relativeFrom="column">
              <wp:posOffset>19051</wp:posOffset>
            </wp:positionH>
            <wp:positionV relativeFrom="paragraph">
              <wp:posOffset>342900</wp:posOffset>
            </wp:positionV>
            <wp:extent cx="2351314" cy="1671638"/>
            <wp:effectExtent l="0" t="0" r="0" b="0"/>
            <wp:wrapSquare wrapText="bothSides" distT="114300" distB="114300" distL="114300" distR="11430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a:off x="0" y="0"/>
                      <a:ext cx="2351314" cy="1671638"/>
                    </a:xfrm>
                    <a:prstGeom prst="rect">
                      <a:avLst/>
                    </a:prstGeom>
                    <a:ln/>
                  </pic:spPr>
                </pic:pic>
              </a:graphicData>
            </a:graphic>
          </wp:anchor>
        </w:drawing>
      </w:r>
    </w:p>
    <w:p w:rsidR="007330F6" w:rsidRDefault="007330F6" w:rsidP="007330F6">
      <w:pPr>
        <w:spacing w:before="240" w:after="240"/>
        <w:jc w:val="both"/>
        <w:rPr>
          <w:i/>
          <w:sz w:val="20"/>
          <w:szCs w:val="20"/>
        </w:rPr>
      </w:pPr>
      <w:r>
        <w:rPr>
          <w:i/>
          <w:sz w:val="20"/>
          <w:szCs w:val="20"/>
        </w:rPr>
        <w:t xml:space="preserve">Το 1822 οι Τούρκοι για να τιμωρήσουν του κατοίκους της Χίου που επαναστάτησαν, φτάνουν με πολύ στρατό στο νησί. Σκοτώνουν τον μεγάλο μέρος του πληθυσμού και παίρνουν τις περιουσίες τους. Όσους δε σφάζουν τους πουλούν σκλάβους. Η οικογένεια του πρωταγωνιστή της ιστορίας, </w:t>
      </w:r>
      <w:proofErr w:type="spellStart"/>
      <w:r>
        <w:rPr>
          <w:i/>
          <w:sz w:val="20"/>
          <w:szCs w:val="20"/>
        </w:rPr>
        <w:t>Λουκή</w:t>
      </w:r>
      <w:proofErr w:type="spellEnd"/>
      <w:r>
        <w:rPr>
          <w:i/>
          <w:sz w:val="20"/>
          <w:szCs w:val="20"/>
        </w:rPr>
        <w:t xml:space="preserve"> </w:t>
      </w:r>
      <w:proofErr w:type="spellStart"/>
      <w:r>
        <w:rPr>
          <w:i/>
          <w:sz w:val="20"/>
          <w:szCs w:val="20"/>
        </w:rPr>
        <w:t>Λάρα</w:t>
      </w:r>
      <w:proofErr w:type="spellEnd"/>
      <w:r>
        <w:rPr>
          <w:i/>
          <w:sz w:val="20"/>
          <w:szCs w:val="20"/>
        </w:rPr>
        <w:t xml:space="preserve">, προλαβαίνει να φύγει από το νησί και να γλιτώσει. Πριν φύγουν όμως  θάβουν στον κήπο του πύργου τους τα χρυσαφικά της οικογένειας. Μετά από έναν χρόνο, που ησυχάζουν τα πράγματα, ο </w:t>
      </w:r>
      <w:proofErr w:type="spellStart"/>
      <w:r>
        <w:rPr>
          <w:i/>
          <w:sz w:val="20"/>
          <w:szCs w:val="20"/>
        </w:rPr>
        <w:t>Λουκής</w:t>
      </w:r>
      <w:proofErr w:type="spellEnd"/>
      <w:r>
        <w:rPr>
          <w:i/>
          <w:sz w:val="20"/>
          <w:szCs w:val="20"/>
        </w:rPr>
        <w:t xml:space="preserve"> </w:t>
      </w:r>
      <w:proofErr w:type="spellStart"/>
      <w:r>
        <w:rPr>
          <w:i/>
          <w:sz w:val="20"/>
          <w:szCs w:val="20"/>
        </w:rPr>
        <w:t>Λάρας</w:t>
      </w:r>
      <w:proofErr w:type="spellEnd"/>
      <w:r>
        <w:rPr>
          <w:i/>
          <w:sz w:val="20"/>
          <w:szCs w:val="20"/>
        </w:rPr>
        <w:t xml:space="preserve"> επιστρέφει μεταμφιεσμένος στο νησί για να ξεθάψει τον θησαυρό. Ανακαλύπτει όμως ότι στον πύργο τους μένει τώρα ένας Τούρκος Αγάς που έχει για σκλάβα την κόρη ενός φίλου του πατέρα του που είχε σκοτωθεί στη σφαγή. Με κίνδυνο της ζωής του, τη νύχτα, καταφέρνει και ξεθάβει τον θησαυρό. Όμως…</w:t>
      </w:r>
    </w:p>
    <w:p w:rsidR="007330F6" w:rsidRDefault="007330F6" w:rsidP="007330F6">
      <w:pPr>
        <w:spacing w:before="240" w:after="240"/>
        <w:jc w:val="both"/>
        <w:rPr>
          <w:sz w:val="20"/>
          <w:szCs w:val="20"/>
        </w:rPr>
      </w:pPr>
      <w:r>
        <w:rPr>
          <w:sz w:val="20"/>
          <w:szCs w:val="20"/>
        </w:rPr>
        <w:t xml:space="preserve"> </w:t>
      </w:r>
    </w:p>
    <w:p w:rsidR="007330F6" w:rsidRDefault="007330F6" w:rsidP="007330F6">
      <w:pPr>
        <w:spacing w:before="240" w:after="240"/>
        <w:jc w:val="both"/>
        <w:rPr>
          <w:sz w:val="20"/>
          <w:szCs w:val="20"/>
        </w:rPr>
      </w:pPr>
      <w:r>
        <w:rPr>
          <w:sz w:val="20"/>
          <w:szCs w:val="20"/>
        </w:rPr>
        <w:t xml:space="preserve">Όταν ο ήλιος ανέτειλε ξαναφορτωθήκαμε τα καλάθια με τα χρυσαφικά και συνεχίσαμε τον δρόμο μας. Μπήκαμε χωρίς δυσκολία στο χωριό, και κατευθυνθήκαμε στο σπίτι του φίλου μου του πατέρα μου, </w:t>
      </w:r>
      <w:proofErr w:type="spellStart"/>
      <w:r>
        <w:rPr>
          <w:sz w:val="20"/>
          <w:szCs w:val="20"/>
        </w:rPr>
        <w:t>Ζενάκη</w:t>
      </w:r>
      <w:proofErr w:type="spellEnd"/>
      <w:r>
        <w:rPr>
          <w:sz w:val="20"/>
          <w:szCs w:val="20"/>
        </w:rPr>
        <w:t>.</w:t>
      </w:r>
    </w:p>
    <w:p w:rsidR="007330F6" w:rsidRDefault="007330F6" w:rsidP="007330F6">
      <w:pPr>
        <w:spacing w:before="240" w:after="240"/>
        <w:jc w:val="both"/>
        <w:rPr>
          <w:sz w:val="20"/>
          <w:szCs w:val="20"/>
        </w:rPr>
      </w:pPr>
      <w:r>
        <w:rPr>
          <w:sz w:val="20"/>
          <w:szCs w:val="20"/>
        </w:rPr>
        <w:t>-Καλώς τον μου είπε. Τα κατάφερες λοιπόν χωρίς να πάθεις κακό;</w:t>
      </w:r>
    </w:p>
    <w:p w:rsidR="007330F6" w:rsidRDefault="007330F6" w:rsidP="007330F6">
      <w:pPr>
        <w:spacing w:before="240" w:after="240"/>
        <w:jc w:val="both"/>
        <w:rPr>
          <w:sz w:val="20"/>
          <w:szCs w:val="20"/>
        </w:rPr>
      </w:pPr>
      <w:r>
        <w:rPr>
          <w:sz w:val="20"/>
          <w:szCs w:val="20"/>
        </w:rPr>
        <w:t>- Μου πρόσφερες τη βοήθειά σου του απάντησα και έρχομαι να στην ζητήσω.</w:t>
      </w:r>
    </w:p>
    <w:p w:rsidR="007330F6" w:rsidRDefault="007330F6" w:rsidP="007330F6">
      <w:pPr>
        <w:spacing w:before="240" w:after="240"/>
        <w:jc w:val="both"/>
        <w:rPr>
          <w:sz w:val="20"/>
          <w:szCs w:val="20"/>
        </w:rPr>
      </w:pPr>
      <w:r>
        <w:rPr>
          <w:sz w:val="20"/>
          <w:szCs w:val="20"/>
        </w:rPr>
        <w:t>- Τι θέλεις; Σε είδε κανείς; Σε κυνηγούν οι Τούρκοι;</w:t>
      </w:r>
    </w:p>
    <w:p w:rsidR="007330F6" w:rsidRDefault="007330F6" w:rsidP="007330F6">
      <w:pPr>
        <w:spacing w:before="240" w:after="240"/>
        <w:jc w:val="both"/>
        <w:rPr>
          <w:sz w:val="20"/>
          <w:szCs w:val="20"/>
        </w:rPr>
      </w:pPr>
      <w:r>
        <w:rPr>
          <w:sz w:val="20"/>
          <w:szCs w:val="20"/>
        </w:rPr>
        <w:t>- Όχι. Αλλά κατοικούν στον πύργο μας Τούρκοι και είναι σκλάβα εκεί Χριστιανή της οποίας ο πατέρας ήταν φίλος του δικού μου πατέρα.  Η κοπέλα με είδε, με αναγνώρισε, ζήτησε απεγνωσμένα τη βοήθεια μου και πρέπει να τη σώσουμε.</w:t>
      </w:r>
    </w:p>
    <w:p w:rsidR="007330F6" w:rsidRDefault="007330F6" w:rsidP="007330F6">
      <w:pPr>
        <w:spacing w:before="240" w:after="240"/>
        <w:jc w:val="both"/>
        <w:rPr>
          <w:sz w:val="20"/>
          <w:szCs w:val="20"/>
        </w:rPr>
      </w:pPr>
      <w:r>
        <w:rPr>
          <w:sz w:val="20"/>
          <w:szCs w:val="20"/>
        </w:rPr>
        <w:t>- Πώς θα τη σώσουμε; Μήπως σου πέρασε από τον νου να την κλέψουμε;</w:t>
      </w:r>
    </w:p>
    <w:p w:rsidR="007330F6" w:rsidRDefault="007330F6" w:rsidP="007330F6">
      <w:pPr>
        <w:spacing w:before="240" w:after="240"/>
        <w:jc w:val="both"/>
        <w:rPr>
          <w:sz w:val="20"/>
          <w:szCs w:val="20"/>
        </w:rPr>
      </w:pPr>
      <w:r>
        <w:rPr>
          <w:sz w:val="20"/>
          <w:szCs w:val="20"/>
        </w:rPr>
        <w:t>- Να την εξαγοράσουμε, του αποκρίθηκα.</w:t>
      </w:r>
    </w:p>
    <w:p w:rsidR="007330F6" w:rsidRDefault="007330F6" w:rsidP="007330F6">
      <w:pPr>
        <w:spacing w:before="240" w:after="240"/>
        <w:jc w:val="both"/>
        <w:rPr>
          <w:sz w:val="20"/>
          <w:szCs w:val="20"/>
        </w:rPr>
      </w:pPr>
      <w:r>
        <w:rPr>
          <w:sz w:val="20"/>
          <w:szCs w:val="20"/>
        </w:rPr>
        <w:t>- Και πού θα βρεις τα χρήματα; Οι Τούρκοι πουλούν ακριβά τους σκλάβους τους, ειδικά αν είναι νέοι.</w:t>
      </w:r>
    </w:p>
    <w:p w:rsidR="007330F6" w:rsidRDefault="007330F6" w:rsidP="007330F6">
      <w:pPr>
        <w:spacing w:before="240" w:after="240"/>
        <w:jc w:val="both"/>
        <w:rPr>
          <w:sz w:val="20"/>
          <w:szCs w:val="20"/>
        </w:rPr>
      </w:pPr>
      <w:r>
        <w:rPr>
          <w:sz w:val="20"/>
          <w:szCs w:val="20"/>
        </w:rPr>
        <w:t>- Δεν έχω χρήματα, αλλ’ έχω τους σάκους αυτούς με τον θησαυρό που με βοήθησε ο Θεός να ξαναβρώ.</w:t>
      </w:r>
    </w:p>
    <w:p w:rsidR="007330F6" w:rsidRDefault="007330F6" w:rsidP="007330F6">
      <w:pPr>
        <w:spacing w:before="240" w:after="240"/>
        <w:jc w:val="both"/>
        <w:rPr>
          <w:sz w:val="20"/>
          <w:szCs w:val="20"/>
        </w:rPr>
      </w:pPr>
      <w:r>
        <w:rPr>
          <w:sz w:val="20"/>
          <w:szCs w:val="20"/>
        </w:rPr>
        <w:t>- Αυτά  τα χρυσαφικά όμως, δεν είναι μόνο δικά σου. Ανήκουν και στη μητέρα σου και στις αδερφές σου. Δεν τα έκρυψε ο πατέρας σου για να τα κάνεις εσύ ό,τι  θέλεις.</w:t>
      </w:r>
    </w:p>
    <w:p w:rsidR="007330F6" w:rsidRDefault="007330F6" w:rsidP="007330F6">
      <w:pPr>
        <w:spacing w:before="240" w:after="240"/>
        <w:jc w:val="both"/>
        <w:rPr>
          <w:sz w:val="20"/>
          <w:szCs w:val="20"/>
        </w:rPr>
      </w:pPr>
      <w:r>
        <w:rPr>
          <w:sz w:val="20"/>
          <w:szCs w:val="20"/>
        </w:rPr>
        <w:t xml:space="preserve">- Το σκέφθηκα πολύ πριν το αποφασίσω, αλλά είμαι βέβαιος ότι δε δυσαρεστώ την ψυχή του πατέρα μου, αν μεταχειριστώ έτσι την κληρονομιά του και από τη μητέρα μου δε θ’ ακούσω παράπονα, αλλά </w:t>
      </w:r>
      <w:r>
        <w:rPr>
          <w:sz w:val="20"/>
          <w:szCs w:val="20"/>
        </w:rPr>
        <w:lastRenderedPageBreak/>
        <w:t>μόνο ευχές και ευλογίες. Όσο για τις αδερφές μου θα δουλέψω σκληρά και θα δώσω σ’ αυτές περισσότερα χρήματα απ’ όσα αναλογούν σ’ αυτά τα αντικείμενα.</w:t>
      </w:r>
    </w:p>
    <w:p w:rsidR="007330F6" w:rsidRDefault="007330F6" w:rsidP="007330F6">
      <w:pPr>
        <w:spacing w:before="240" w:after="240"/>
        <w:jc w:val="both"/>
        <w:rPr>
          <w:sz w:val="20"/>
          <w:szCs w:val="20"/>
        </w:rPr>
      </w:pPr>
      <w:r>
        <w:rPr>
          <w:sz w:val="20"/>
          <w:szCs w:val="20"/>
        </w:rPr>
        <w:t>-Λοιπόν είσαι αποφασισμένος να τα δώσεις όλα;</w:t>
      </w:r>
    </w:p>
    <w:p w:rsidR="007330F6" w:rsidRDefault="007330F6" w:rsidP="007330F6">
      <w:pPr>
        <w:spacing w:before="240" w:after="240"/>
        <w:jc w:val="both"/>
        <w:rPr>
          <w:sz w:val="20"/>
          <w:szCs w:val="20"/>
        </w:rPr>
      </w:pPr>
      <w:r>
        <w:rPr>
          <w:sz w:val="20"/>
          <w:szCs w:val="20"/>
        </w:rPr>
        <w:t>- Όλα, αν είναι ανάγκη.</w:t>
      </w:r>
    </w:p>
    <w:p w:rsidR="007330F6" w:rsidRDefault="007330F6" w:rsidP="007330F6">
      <w:pPr>
        <w:spacing w:before="240" w:after="240"/>
        <w:jc w:val="both"/>
        <w:rPr>
          <w:sz w:val="20"/>
          <w:szCs w:val="20"/>
        </w:rPr>
      </w:pPr>
      <w:r>
        <w:rPr>
          <w:sz w:val="20"/>
          <w:szCs w:val="20"/>
        </w:rPr>
        <w:t>Δεν σκεπτόμουν τα χρυσαφικά, ούτε τι θα έκανα με τα χρήματα που θα έβγαζα όταν θα τα πουλούσα. Σκεφτόμουν μόνο με πόση χαρά θα φέρω το ορφανό κορίτσι στην αγκαλιά της μητέρας μου.</w:t>
      </w:r>
    </w:p>
    <w:p w:rsidR="007330F6" w:rsidRDefault="007330F6" w:rsidP="007330F6">
      <w:pPr>
        <w:spacing w:before="240" w:after="240"/>
        <w:jc w:val="both"/>
        <w:rPr>
          <w:i/>
          <w:sz w:val="20"/>
          <w:szCs w:val="20"/>
        </w:rPr>
      </w:pPr>
      <w:r>
        <w:rPr>
          <w:i/>
          <w:sz w:val="20"/>
          <w:szCs w:val="20"/>
        </w:rPr>
        <w:t xml:space="preserve">[Ακολουθούν διαπραγματεύσεις ανάμεσα στον </w:t>
      </w:r>
      <w:proofErr w:type="spellStart"/>
      <w:r>
        <w:rPr>
          <w:i/>
          <w:sz w:val="20"/>
          <w:szCs w:val="20"/>
        </w:rPr>
        <w:t>Ζενάκη</w:t>
      </w:r>
      <w:proofErr w:type="spellEnd"/>
      <w:r>
        <w:rPr>
          <w:i/>
          <w:sz w:val="20"/>
          <w:szCs w:val="20"/>
        </w:rPr>
        <w:t xml:space="preserve"> και στον Αγά. Ο Αγάς βλέπει τα χρυσαφικά και συμφωνεί να τα ανταλλάξει με το κορίτσι.]</w:t>
      </w:r>
    </w:p>
    <w:p w:rsidR="007330F6" w:rsidRDefault="007330F6" w:rsidP="007330F6">
      <w:pPr>
        <w:spacing w:before="240" w:after="240"/>
        <w:jc w:val="both"/>
        <w:rPr>
          <w:sz w:val="20"/>
          <w:szCs w:val="20"/>
        </w:rPr>
      </w:pPr>
      <w:r>
        <w:rPr>
          <w:sz w:val="20"/>
          <w:szCs w:val="20"/>
        </w:rPr>
        <w:t>Το απόγευμα ήρθε ο Αγάς φέρνοντας τη Δέσποινα. Πήρε να χρυσαφικά, τα φόρτωσε σ’ ένα γαϊδούρι και έφυγε. Τότε βγήκα από το δωμάτιο και η Δέσποινα έτρεξε προς εμένα. Ήθελε να μιλήσει, αλλά το μόνο που μπορούσε να πει ήταν το όνομά μου. «</w:t>
      </w:r>
      <w:proofErr w:type="spellStart"/>
      <w:r>
        <w:rPr>
          <w:sz w:val="20"/>
          <w:szCs w:val="20"/>
        </w:rPr>
        <w:t>Λουκή</w:t>
      </w:r>
      <w:proofErr w:type="spellEnd"/>
      <w:r>
        <w:rPr>
          <w:sz w:val="20"/>
          <w:szCs w:val="20"/>
        </w:rPr>
        <w:t xml:space="preserve">, </w:t>
      </w:r>
      <w:proofErr w:type="spellStart"/>
      <w:r>
        <w:rPr>
          <w:sz w:val="20"/>
          <w:szCs w:val="20"/>
        </w:rPr>
        <w:t>Λουκή</w:t>
      </w:r>
      <w:proofErr w:type="spellEnd"/>
      <w:r>
        <w:rPr>
          <w:sz w:val="20"/>
          <w:szCs w:val="20"/>
        </w:rPr>
        <w:t>» Κι έτρεχαν τα δάκρυά της…</w:t>
      </w:r>
    </w:p>
    <w:p w:rsidR="007330F6" w:rsidRDefault="007330F6" w:rsidP="007330F6">
      <w:pPr>
        <w:spacing w:before="240" w:after="240"/>
        <w:jc w:val="both"/>
        <w:rPr>
          <w:b/>
          <w:sz w:val="20"/>
          <w:szCs w:val="20"/>
        </w:rPr>
      </w:pPr>
      <w:r>
        <w:rPr>
          <w:b/>
          <w:sz w:val="20"/>
          <w:szCs w:val="20"/>
        </w:rPr>
        <w:t xml:space="preserve"> Αφού διαβάσετε προσεκτικά το απόσπασμα απαντήστε στις ακόλουθες ερωτήσεις.</w:t>
      </w:r>
    </w:p>
    <w:tbl>
      <w:tblPr>
        <w:tblW w:w="8310" w:type="dxa"/>
        <w:tblBorders>
          <w:top w:val="nil"/>
          <w:left w:val="nil"/>
          <w:bottom w:val="nil"/>
          <w:right w:val="nil"/>
          <w:insideH w:val="nil"/>
          <w:insideV w:val="nil"/>
        </w:tblBorders>
        <w:tblLayout w:type="fixed"/>
        <w:tblLook w:val="0600" w:firstRow="0" w:lastRow="0" w:firstColumn="0" w:lastColumn="0" w:noHBand="1" w:noVBand="1"/>
      </w:tblPr>
      <w:tblGrid>
        <w:gridCol w:w="3437"/>
        <w:gridCol w:w="4873"/>
      </w:tblGrid>
      <w:tr w:rsidR="007330F6" w:rsidTr="006062C2">
        <w:trPr>
          <w:trHeight w:val="1520"/>
        </w:trPr>
        <w:tc>
          <w:tcPr>
            <w:tcW w:w="3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Τι έκαναν οι Τούρκοι σε όσους άπιστους δε σκότωναν;</w:t>
            </w:r>
          </w:p>
        </w:tc>
        <w:tc>
          <w:tcPr>
            <w:tcW w:w="48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 xml:space="preserve"> </w:t>
            </w:r>
          </w:p>
          <w:p w:rsidR="007330F6" w:rsidRDefault="007330F6" w:rsidP="006062C2">
            <w:pPr>
              <w:spacing w:before="240" w:after="0"/>
              <w:jc w:val="both"/>
              <w:rPr>
                <w:sz w:val="20"/>
                <w:szCs w:val="20"/>
              </w:rPr>
            </w:pPr>
            <w:r>
              <w:rPr>
                <w:sz w:val="20"/>
                <w:szCs w:val="20"/>
              </w:rPr>
              <w:t xml:space="preserve"> </w:t>
            </w:r>
          </w:p>
          <w:p w:rsidR="007330F6" w:rsidRDefault="007330F6" w:rsidP="006062C2">
            <w:pPr>
              <w:spacing w:before="240" w:after="0"/>
              <w:jc w:val="both"/>
              <w:rPr>
                <w:sz w:val="20"/>
                <w:szCs w:val="20"/>
              </w:rPr>
            </w:pPr>
            <w:r>
              <w:rPr>
                <w:sz w:val="20"/>
                <w:szCs w:val="20"/>
              </w:rPr>
              <w:t xml:space="preserve"> </w:t>
            </w:r>
          </w:p>
        </w:tc>
      </w:tr>
      <w:tr w:rsidR="007330F6" w:rsidTr="006062C2">
        <w:trPr>
          <w:trHeight w:val="1010"/>
        </w:trPr>
        <w:tc>
          <w:tcPr>
            <w:tcW w:w="34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Πώς κρίνετε αυτή την πράξη; Γιατί;</w:t>
            </w:r>
          </w:p>
        </w:tc>
        <w:tc>
          <w:tcPr>
            <w:tcW w:w="4872" w:type="dxa"/>
            <w:tcBorders>
              <w:top w:val="nil"/>
              <w:left w:val="nil"/>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 xml:space="preserve"> </w:t>
            </w:r>
          </w:p>
          <w:p w:rsidR="007330F6" w:rsidRDefault="007330F6" w:rsidP="006062C2">
            <w:pPr>
              <w:spacing w:before="240" w:after="0"/>
              <w:jc w:val="both"/>
              <w:rPr>
                <w:sz w:val="20"/>
                <w:szCs w:val="20"/>
              </w:rPr>
            </w:pPr>
            <w:r>
              <w:rPr>
                <w:sz w:val="20"/>
                <w:szCs w:val="20"/>
              </w:rPr>
              <w:t xml:space="preserve"> </w:t>
            </w:r>
          </w:p>
        </w:tc>
      </w:tr>
      <w:tr w:rsidR="007330F6" w:rsidTr="006062C2">
        <w:trPr>
          <w:trHeight w:val="1520"/>
        </w:trPr>
        <w:tc>
          <w:tcPr>
            <w:tcW w:w="34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Σήμερα υπάρχει στη χώρα μας ο θεσμός τους δουλείας; Γιατί;</w:t>
            </w:r>
          </w:p>
        </w:tc>
        <w:tc>
          <w:tcPr>
            <w:tcW w:w="4872" w:type="dxa"/>
            <w:tcBorders>
              <w:top w:val="nil"/>
              <w:left w:val="nil"/>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 xml:space="preserve"> </w:t>
            </w:r>
          </w:p>
          <w:p w:rsidR="007330F6" w:rsidRDefault="007330F6" w:rsidP="006062C2">
            <w:pPr>
              <w:spacing w:before="240" w:after="0"/>
              <w:jc w:val="both"/>
              <w:rPr>
                <w:sz w:val="20"/>
                <w:szCs w:val="20"/>
              </w:rPr>
            </w:pPr>
            <w:r>
              <w:rPr>
                <w:sz w:val="20"/>
                <w:szCs w:val="20"/>
              </w:rPr>
              <w:t xml:space="preserve"> </w:t>
            </w:r>
          </w:p>
          <w:p w:rsidR="007330F6" w:rsidRDefault="007330F6" w:rsidP="006062C2">
            <w:pPr>
              <w:spacing w:before="240" w:after="0"/>
              <w:jc w:val="both"/>
              <w:rPr>
                <w:sz w:val="20"/>
                <w:szCs w:val="20"/>
              </w:rPr>
            </w:pPr>
            <w:r>
              <w:rPr>
                <w:sz w:val="20"/>
                <w:szCs w:val="20"/>
              </w:rPr>
              <w:t xml:space="preserve"> </w:t>
            </w:r>
          </w:p>
        </w:tc>
      </w:tr>
      <w:tr w:rsidR="007330F6" w:rsidTr="006062C2">
        <w:trPr>
          <w:trHeight w:val="1040"/>
        </w:trPr>
        <w:tc>
          <w:tcPr>
            <w:tcW w:w="34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Ο πρωταγωνιστής του επεισοδίου είναι κάποιος από τους γνωστούς αγωνιστές ή απλός πολίτης.</w:t>
            </w:r>
          </w:p>
        </w:tc>
        <w:tc>
          <w:tcPr>
            <w:tcW w:w="4872" w:type="dxa"/>
            <w:tcBorders>
              <w:top w:val="nil"/>
              <w:left w:val="nil"/>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 xml:space="preserve"> </w:t>
            </w:r>
          </w:p>
        </w:tc>
      </w:tr>
      <w:tr w:rsidR="007330F6" w:rsidTr="006062C2">
        <w:trPr>
          <w:trHeight w:val="1040"/>
        </w:trPr>
        <w:tc>
          <w:tcPr>
            <w:tcW w:w="34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Πώς χαρακτηρίζει την αιχμάλωτη κοπέλα με βάση τη φυλή; Ή με βάση τη θρησκεία;</w:t>
            </w:r>
          </w:p>
        </w:tc>
        <w:tc>
          <w:tcPr>
            <w:tcW w:w="4872" w:type="dxa"/>
            <w:tcBorders>
              <w:top w:val="nil"/>
              <w:left w:val="nil"/>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 xml:space="preserve"> </w:t>
            </w:r>
          </w:p>
        </w:tc>
      </w:tr>
      <w:tr w:rsidR="007330F6" w:rsidTr="006062C2">
        <w:trPr>
          <w:trHeight w:val="1040"/>
        </w:trPr>
        <w:tc>
          <w:tcPr>
            <w:tcW w:w="34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Τι προτιμά να σώσει ο πρωταγωνιστής. Τα χρυσαφικά του ή μια ανθρώπινη ζωή;</w:t>
            </w:r>
          </w:p>
        </w:tc>
        <w:tc>
          <w:tcPr>
            <w:tcW w:w="4872" w:type="dxa"/>
            <w:tcBorders>
              <w:top w:val="nil"/>
              <w:left w:val="nil"/>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 xml:space="preserve"> </w:t>
            </w:r>
          </w:p>
        </w:tc>
      </w:tr>
      <w:tr w:rsidR="007330F6" w:rsidTr="006062C2">
        <w:trPr>
          <w:trHeight w:val="1790"/>
        </w:trPr>
        <w:tc>
          <w:tcPr>
            <w:tcW w:w="34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lastRenderedPageBreak/>
              <w:t>Η κοπέλα ήταν συγγενής του;</w:t>
            </w:r>
          </w:p>
          <w:p w:rsidR="007330F6" w:rsidRDefault="007330F6" w:rsidP="006062C2">
            <w:pPr>
              <w:spacing w:before="240" w:after="0"/>
              <w:jc w:val="both"/>
              <w:rPr>
                <w:sz w:val="20"/>
                <w:szCs w:val="20"/>
              </w:rPr>
            </w:pPr>
            <w:r>
              <w:rPr>
                <w:sz w:val="20"/>
                <w:szCs w:val="20"/>
              </w:rPr>
              <w:t>Ποιο ανθρώπινο ιδανικό φαίνεται εδώ;</w:t>
            </w:r>
          </w:p>
          <w:p w:rsidR="007330F6" w:rsidRDefault="007330F6" w:rsidP="006062C2">
            <w:pPr>
              <w:spacing w:before="240" w:after="0"/>
              <w:jc w:val="both"/>
              <w:rPr>
                <w:sz w:val="20"/>
                <w:szCs w:val="20"/>
              </w:rPr>
            </w:pPr>
            <w:r>
              <w:rPr>
                <w:sz w:val="20"/>
                <w:szCs w:val="20"/>
              </w:rPr>
              <w:t xml:space="preserve"> </w:t>
            </w:r>
          </w:p>
        </w:tc>
        <w:tc>
          <w:tcPr>
            <w:tcW w:w="4872" w:type="dxa"/>
            <w:tcBorders>
              <w:top w:val="nil"/>
              <w:left w:val="nil"/>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 xml:space="preserve"> </w:t>
            </w:r>
          </w:p>
        </w:tc>
      </w:tr>
      <w:tr w:rsidR="007330F6" w:rsidTr="006062C2">
        <w:trPr>
          <w:trHeight w:val="770"/>
        </w:trPr>
        <w:tc>
          <w:tcPr>
            <w:tcW w:w="34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Ήταν διατεθειμένος να δώσει όλα τα χρήματα ή μέρος από αυτά;</w:t>
            </w:r>
          </w:p>
        </w:tc>
        <w:tc>
          <w:tcPr>
            <w:tcW w:w="4872" w:type="dxa"/>
            <w:tcBorders>
              <w:top w:val="nil"/>
              <w:left w:val="nil"/>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 xml:space="preserve"> </w:t>
            </w:r>
          </w:p>
        </w:tc>
      </w:tr>
      <w:tr w:rsidR="007330F6" w:rsidTr="006062C2">
        <w:trPr>
          <w:trHeight w:val="1040"/>
        </w:trPr>
        <w:tc>
          <w:tcPr>
            <w:tcW w:w="34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Η άποψη ότι πρέπει να σωθεί η κοπέλα ήταν μόνο δική του ή συμφωνούσαν κι άλλοι σ’ αυτό;</w:t>
            </w:r>
          </w:p>
        </w:tc>
        <w:tc>
          <w:tcPr>
            <w:tcW w:w="4872" w:type="dxa"/>
            <w:tcBorders>
              <w:top w:val="nil"/>
              <w:left w:val="nil"/>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 xml:space="preserve"> </w:t>
            </w:r>
          </w:p>
        </w:tc>
      </w:tr>
      <w:tr w:rsidR="007330F6" w:rsidTr="006062C2">
        <w:trPr>
          <w:trHeight w:val="1835"/>
        </w:trPr>
        <w:tc>
          <w:tcPr>
            <w:tcW w:w="34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Γιατί ο πρωταγωνιστής επιλέγει να την εξαγοράσει κι όχι να επιχειρήσει να την κλέψει;</w:t>
            </w:r>
          </w:p>
          <w:p w:rsidR="007330F6" w:rsidRDefault="007330F6" w:rsidP="006062C2">
            <w:pPr>
              <w:spacing w:before="240" w:after="0"/>
              <w:jc w:val="both"/>
              <w:rPr>
                <w:sz w:val="20"/>
                <w:szCs w:val="20"/>
              </w:rPr>
            </w:pPr>
            <w:r>
              <w:rPr>
                <w:sz w:val="20"/>
                <w:szCs w:val="20"/>
              </w:rPr>
              <w:t>Πώς σκέφτηκε; Ποιες ήταν οι προτεραιότητές του;</w:t>
            </w:r>
          </w:p>
        </w:tc>
        <w:tc>
          <w:tcPr>
            <w:tcW w:w="4872" w:type="dxa"/>
            <w:tcBorders>
              <w:top w:val="nil"/>
              <w:left w:val="nil"/>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 xml:space="preserve"> </w:t>
            </w:r>
          </w:p>
        </w:tc>
      </w:tr>
      <w:tr w:rsidR="007330F6" w:rsidTr="006062C2">
        <w:trPr>
          <w:trHeight w:val="1040"/>
        </w:trPr>
        <w:tc>
          <w:tcPr>
            <w:tcW w:w="34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Πιστεύετε ότι αν επιχειρούσε να την κλέψει θα ήταν περισσότερο ηρωική η πράξη του;</w:t>
            </w:r>
          </w:p>
        </w:tc>
        <w:tc>
          <w:tcPr>
            <w:tcW w:w="4872" w:type="dxa"/>
            <w:tcBorders>
              <w:top w:val="nil"/>
              <w:left w:val="nil"/>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 xml:space="preserve"> </w:t>
            </w:r>
          </w:p>
        </w:tc>
      </w:tr>
      <w:tr w:rsidR="007330F6" w:rsidTr="006062C2">
        <w:trPr>
          <w:trHeight w:val="1520"/>
        </w:trPr>
        <w:tc>
          <w:tcPr>
            <w:tcW w:w="34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Πώς κρίνετε την απόφαση και την πράξη του πρωταγωνιστή;</w:t>
            </w:r>
          </w:p>
        </w:tc>
        <w:tc>
          <w:tcPr>
            <w:tcW w:w="4872" w:type="dxa"/>
            <w:tcBorders>
              <w:top w:val="nil"/>
              <w:left w:val="nil"/>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20"/>
                <w:szCs w:val="20"/>
              </w:rPr>
            </w:pPr>
            <w:r>
              <w:rPr>
                <w:sz w:val="20"/>
                <w:szCs w:val="20"/>
              </w:rPr>
              <w:t xml:space="preserve"> </w:t>
            </w:r>
          </w:p>
          <w:p w:rsidR="007330F6" w:rsidRDefault="007330F6" w:rsidP="006062C2">
            <w:pPr>
              <w:spacing w:before="240" w:after="0"/>
              <w:jc w:val="both"/>
              <w:rPr>
                <w:sz w:val="20"/>
                <w:szCs w:val="20"/>
              </w:rPr>
            </w:pPr>
            <w:r>
              <w:rPr>
                <w:sz w:val="20"/>
                <w:szCs w:val="20"/>
              </w:rPr>
              <w:t xml:space="preserve"> </w:t>
            </w:r>
          </w:p>
          <w:p w:rsidR="007330F6" w:rsidRDefault="007330F6" w:rsidP="006062C2">
            <w:pPr>
              <w:spacing w:before="240" w:after="0"/>
              <w:jc w:val="both"/>
              <w:rPr>
                <w:sz w:val="20"/>
                <w:szCs w:val="20"/>
              </w:rPr>
            </w:pPr>
            <w:r>
              <w:rPr>
                <w:sz w:val="20"/>
                <w:szCs w:val="20"/>
              </w:rPr>
              <w:t xml:space="preserve"> </w:t>
            </w:r>
          </w:p>
        </w:tc>
      </w:tr>
    </w:tbl>
    <w:p w:rsidR="007330F6" w:rsidRDefault="007330F6" w:rsidP="007330F6">
      <w:pPr>
        <w:spacing w:before="240" w:after="240"/>
        <w:jc w:val="both"/>
        <w:rPr>
          <w:sz w:val="20"/>
          <w:szCs w:val="20"/>
        </w:rPr>
      </w:pPr>
      <w:r>
        <w:rPr>
          <w:sz w:val="20"/>
          <w:szCs w:val="20"/>
        </w:rPr>
        <w:t xml:space="preserve"> </w:t>
      </w:r>
    </w:p>
    <w:p w:rsidR="007330F6" w:rsidRDefault="007330F6" w:rsidP="007330F6">
      <w:pPr>
        <w:spacing w:before="240" w:after="240"/>
        <w:jc w:val="both"/>
        <w:rPr>
          <w:sz w:val="20"/>
          <w:szCs w:val="20"/>
        </w:rPr>
      </w:pPr>
      <w:r>
        <w:rPr>
          <w:sz w:val="20"/>
          <w:szCs w:val="20"/>
        </w:rPr>
        <w:t xml:space="preserve"> Αφού απάντησες σε όλες τις ερωτήσεις γράψε ένα σύντομο κείμενο με θέμα:</w:t>
      </w:r>
    </w:p>
    <w:p w:rsidR="007330F6" w:rsidRDefault="007330F6" w:rsidP="007330F6">
      <w:pPr>
        <w:spacing w:before="240" w:after="240"/>
        <w:jc w:val="center"/>
        <w:rPr>
          <w:b/>
          <w:sz w:val="24"/>
          <w:szCs w:val="24"/>
        </w:rPr>
      </w:pPr>
      <w:r>
        <w:rPr>
          <w:b/>
          <w:sz w:val="24"/>
          <w:szCs w:val="24"/>
        </w:rPr>
        <w:t>Αρχές και αξίες του σύγχρονου ελληνικού κράτους όπως προέκυψαν μετά την Επανάσταση του ‘21</w:t>
      </w:r>
    </w:p>
    <w:tbl>
      <w:tblPr>
        <w:tblW w:w="8310" w:type="dxa"/>
        <w:tblBorders>
          <w:top w:val="nil"/>
          <w:left w:val="nil"/>
          <w:bottom w:val="nil"/>
          <w:right w:val="nil"/>
          <w:insideH w:val="nil"/>
          <w:insideV w:val="nil"/>
        </w:tblBorders>
        <w:tblLayout w:type="fixed"/>
        <w:tblLook w:val="0600" w:firstRow="0" w:lastRow="0" w:firstColumn="0" w:lastColumn="0" w:noHBand="1" w:noVBand="1"/>
      </w:tblPr>
      <w:tblGrid>
        <w:gridCol w:w="2490"/>
        <w:gridCol w:w="5820"/>
      </w:tblGrid>
      <w:tr w:rsidR="007330F6" w:rsidTr="006062C2">
        <w:trPr>
          <w:trHeight w:val="1790"/>
        </w:trPr>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18"/>
                <w:szCs w:val="18"/>
              </w:rPr>
            </w:pPr>
            <w:r>
              <w:rPr>
                <w:sz w:val="18"/>
                <w:szCs w:val="18"/>
              </w:rPr>
              <w:t>1</w:t>
            </w:r>
            <w:r>
              <w:rPr>
                <w:sz w:val="18"/>
                <w:szCs w:val="18"/>
                <w:vertAlign w:val="superscript"/>
              </w:rPr>
              <w:t>η</w:t>
            </w:r>
            <w:r>
              <w:rPr>
                <w:sz w:val="18"/>
                <w:szCs w:val="18"/>
              </w:rPr>
              <w:t xml:space="preserve"> Παράγραφος- Εισαγωγή: Ποια κατάσταση επικρατούσε όσον αφορά τα δικαιώματα του πολίτη πριν την επανάσταση;</w:t>
            </w:r>
          </w:p>
          <w:p w:rsidR="007330F6" w:rsidRDefault="007330F6" w:rsidP="006062C2">
            <w:pPr>
              <w:spacing w:before="240" w:after="0"/>
              <w:jc w:val="both"/>
              <w:rPr>
                <w:sz w:val="18"/>
                <w:szCs w:val="18"/>
              </w:rPr>
            </w:pPr>
            <w:r>
              <w:rPr>
                <w:sz w:val="18"/>
                <w:szCs w:val="18"/>
              </w:rPr>
              <w:lastRenderedPageBreak/>
              <w:t>Απαντήστε με βάση το κείμενο σε δυο τρεις σειρές.</w:t>
            </w:r>
          </w:p>
        </w:tc>
        <w:tc>
          <w:tcPr>
            <w:tcW w:w="5819"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center"/>
              <w:rPr>
                <w:b/>
                <w:sz w:val="24"/>
                <w:szCs w:val="24"/>
              </w:rPr>
            </w:pPr>
            <w:r>
              <w:rPr>
                <w:b/>
                <w:sz w:val="24"/>
                <w:szCs w:val="24"/>
              </w:rPr>
              <w:lastRenderedPageBreak/>
              <w:t xml:space="preserve"> </w:t>
            </w:r>
          </w:p>
        </w:tc>
      </w:tr>
      <w:tr w:rsidR="007330F6" w:rsidTr="006062C2">
        <w:trPr>
          <w:trHeight w:val="1505"/>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330F6" w:rsidRDefault="007330F6" w:rsidP="006062C2">
            <w:pPr>
              <w:spacing w:before="240" w:after="0"/>
              <w:jc w:val="both"/>
              <w:rPr>
                <w:sz w:val="18"/>
                <w:szCs w:val="18"/>
              </w:rPr>
            </w:pPr>
            <w:r>
              <w:rPr>
                <w:sz w:val="18"/>
                <w:szCs w:val="18"/>
              </w:rPr>
              <w:t>2η Παράγραφος: Ποιες πανανθρώπινες αξίες (αξίες που ισχύον για όλο τον κόσμο φιλιά δικαιοσύνη κλπ.) καθιερώθηκαν στο ελληνικό κράτος μετά την επανάσταση;</w:t>
            </w:r>
          </w:p>
        </w:tc>
        <w:tc>
          <w:tcPr>
            <w:tcW w:w="581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330F6" w:rsidRDefault="007330F6" w:rsidP="006062C2">
            <w:pPr>
              <w:jc w:val="both"/>
              <w:rPr>
                <w:sz w:val="20"/>
                <w:szCs w:val="20"/>
              </w:rPr>
            </w:pPr>
          </w:p>
        </w:tc>
      </w:tr>
      <w:tr w:rsidR="007330F6" w:rsidTr="006062C2">
        <w:trPr>
          <w:trHeight w:val="2165"/>
        </w:trPr>
        <w:tc>
          <w:tcPr>
            <w:tcW w:w="2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330F6" w:rsidRDefault="007330F6" w:rsidP="006062C2">
            <w:pPr>
              <w:spacing w:before="240" w:after="0"/>
              <w:jc w:val="both"/>
              <w:rPr>
                <w:sz w:val="18"/>
                <w:szCs w:val="18"/>
              </w:rPr>
            </w:pPr>
            <w:r>
              <w:rPr>
                <w:sz w:val="18"/>
                <w:szCs w:val="18"/>
              </w:rPr>
              <w:t>3η Παράγραφος: Ποια ήταν τα χαρακτηριστικά των Ελλήνων εκείνης της εποχής που οδήγησαν στη δημιουργία του σύγχρονου κράτους;</w:t>
            </w:r>
          </w:p>
          <w:p w:rsidR="007330F6" w:rsidRDefault="007330F6" w:rsidP="006062C2">
            <w:pPr>
              <w:spacing w:before="240" w:after="0"/>
              <w:jc w:val="both"/>
              <w:rPr>
                <w:sz w:val="18"/>
                <w:szCs w:val="18"/>
              </w:rPr>
            </w:pPr>
            <w:r>
              <w:rPr>
                <w:sz w:val="18"/>
                <w:szCs w:val="18"/>
              </w:rPr>
              <w:t>(σε τί πίστευαν; ποιες ήταν οι αξίες και οι προτεραιότητές τους;</w:t>
            </w:r>
          </w:p>
        </w:tc>
        <w:tc>
          <w:tcPr>
            <w:tcW w:w="581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330F6" w:rsidRDefault="007330F6" w:rsidP="006062C2">
            <w:pPr>
              <w:jc w:val="both"/>
              <w:rPr>
                <w:sz w:val="20"/>
                <w:szCs w:val="20"/>
              </w:rPr>
            </w:pPr>
          </w:p>
        </w:tc>
      </w:tr>
      <w:tr w:rsidR="007330F6" w:rsidTr="006062C2">
        <w:trPr>
          <w:trHeight w:val="1715"/>
        </w:trPr>
        <w:tc>
          <w:tcPr>
            <w:tcW w:w="2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330F6" w:rsidRDefault="007330F6" w:rsidP="006062C2">
            <w:pPr>
              <w:spacing w:before="240" w:after="0"/>
              <w:jc w:val="both"/>
              <w:rPr>
                <w:sz w:val="18"/>
                <w:szCs w:val="18"/>
              </w:rPr>
            </w:pPr>
            <w:r>
              <w:rPr>
                <w:sz w:val="18"/>
                <w:szCs w:val="18"/>
              </w:rPr>
              <w:t xml:space="preserve">4η Παράγραφος: Σήμερα με βάση την πρόσφατη κρίση του </w:t>
            </w:r>
            <w:proofErr w:type="spellStart"/>
            <w:r>
              <w:rPr>
                <w:sz w:val="18"/>
                <w:szCs w:val="18"/>
              </w:rPr>
              <w:t>κορονοϊού</w:t>
            </w:r>
            <w:proofErr w:type="spellEnd"/>
            <w:r>
              <w:rPr>
                <w:sz w:val="18"/>
                <w:szCs w:val="18"/>
              </w:rPr>
              <w:t xml:space="preserve"> πιστεύετε ότι το κράτος που ιδρύθηκε απ’  τους ανθρώπους που έδρασαν το 1821, τηρεί τις ίδιες αρχές και αξίες ή τηρεί διαφορετικές;</w:t>
            </w:r>
          </w:p>
        </w:tc>
        <w:tc>
          <w:tcPr>
            <w:tcW w:w="581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330F6" w:rsidRDefault="007330F6" w:rsidP="006062C2">
            <w:pPr>
              <w:jc w:val="both"/>
              <w:rPr>
                <w:sz w:val="20"/>
                <w:szCs w:val="20"/>
              </w:rPr>
            </w:pPr>
          </w:p>
        </w:tc>
      </w:tr>
      <w:tr w:rsidR="007330F6" w:rsidTr="006062C2">
        <w:trPr>
          <w:trHeight w:val="2150"/>
        </w:trPr>
        <w:tc>
          <w:tcPr>
            <w:tcW w:w="2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330F6" w:rsidRDefault="007330F6" w:rsidP="006062C2">
            <w:pPr>
              <w:spacing w:before="240" w:after="0"/>
              <w:jc w:val="both"/>
              <w:rPr>
                <w:sz w:val="18"/>
                <w:szCs w:val="18"/>
              </w:rPr>
            </w:pPr>
            <w:r>
              <w:rPr>
                <w:sz w:val="18"/>
                <w:szCs w:val="18"/>
              </w:rPr>
              <w:t>Επίλογος: Ποιο είναι το παράδειγμα πολιτισμού που παραδίδει το σύγχρονο ελληνικό κράτος στην ανθρωπότητα;</w:t>
            </w:r>
            <w:r>
              <w:rPr>
                <w:sz w:val="20"/>
                <w:szCs w:val="20"/>
              </w:rPr>
              <w:t xml:space="preserve"> </w:t>
            </w:r>
            <w:r>
              <w:rPr>
                <w:sz w:val="18"/>
                <w:szCs w:val="18"/>
              </w:rPr>
              <w:t xml:space="preserve">(Πως πρέπει να ζούμε; Ποιες προτεραιότητες να βάζουμε; Πώς πρέπει να αναδεικνύουμε τον ήρωα ή τη </w:t>
            </w:r>
            <w:proofErr w:type="spellStart"/>
            <w:r>
              <w:rPr>
                <w:sz w:val="18"/>
                <w:szCs w:val="18"/>
              </w:rPr>
              <w:t>ηρωίδα</w:t>
            </w:r>
            <w:proofErr w:type="spellEnd"/>
            <w:r>
              <w:rPr>
                <w:sz w:val="18"/>
                <w:szCs w:val="18"/>
              </w:rPr>
              <w:t xml:space="preserve"> που έχουμε μέσα μας;)</w:t>
            </w:r>
          </w:p>
        </w:tc>
        <w:tc>
          <w:tcPr>
            <w:tcW w:w="581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330F6" w:rsidRDefault="007330F6" w:rsidP="006062C2">
            <w:pPr>
              <w:jc w:val="both"/>
              <w:rPr>
                <w:sz w:val="20"/>
                <w:szCs w:val="20"/>
              </w:rPr>
            </w:pPr>
          </w:p>
        </w:tc>
      </w:tr>
    </w:tbl>
    <w:p w:rsidR="007330F6" w:rsidRDefault="007330F6" w:rsidP="007330F6">
      <w:pPr>
        <w:spacing w:before="240" w:after="240"/>
        <w:jc w:val="center"/>
        <w:rPr>
          <w:b/>
          <w:sz w:val="24"/>
          <w:szCs w:val="24"/>
        </w:rPr>
      </w:pPr>
      <w:r>
        <w:rPr>
          <w:b/>
          <w:sz w:val="24"/>
          <w:szCs w:val="24"/>
        </w:rPr>
        <w:t xml:space="preserve"> </w:t>
      </w:r>
    </w:p>
    <w:p w:rsidR="00A3293C" w:rsidRDefault="00A3293C"/>
    <w:sectPr w:rsidR="00A329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F6"/>
    <w:rsid w:val="006351FB"/>
    <w:rsid w:val="007330F6"/>
    <w:rsid w:val="00A3293C"/>
    <w:rsid w:val="00B52D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2A3E"/>
  <w15:chartTrackingRefBased/>
  <w15:docId w15:val="{DB6280DE-F42C-4EE2-BF32-6DD8A214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30F6"/>
    <w:pPr>
      <w:spacing w:after="200" w:line="276" w:lineRule="auto"/>
    </w:pPr>
    <w:rPr>
      <w:rFonts w:ascii="Calibri" w:eastAsia="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30F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330F6"/>
    <w:rPr>
      <w:rFonts w:ascii="Segoe UI" w:eastAsia="Calibri"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4299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PowerPC</cp:lastModifiedBy>
  <cp:revision>2</cp:revision>
  <cp:lastPrinted>2020-06-02T09:05:00Z</cp:lastPrinted>
  <dcterms:created xsi:type="dcterms:W3CDTF">2021-08-06T21:03:00Z</dcterms:created>
  <dcterms:modified xsi:type="dcterms:W3CDTF">2021-08-06T21:03:00Z</dcterms:modified>
</cp:coreProperties>
</file>