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EBC" w:rsidRDefault="00FC3EBC" w:rsidP="00D62D8E">
      <w:pPr>
        <w:pStyle w:val="Web"/>
        <w:spacing w:before="0" w:beforeAutospacing="0" w:after="0" w:afterAutospacing="0"/>
        <w:jc w:val="center"/>
        <w:rPr>
          <w:rFonts w:ascii="Gabriola" w:hAnsi="Gabriola" w:cs="Calibri Light"/>
          <w:b/>
          <w:color w:val="000000"/>
          <w:sz w:val="36"/>
          <w:szCs w:val="36"/>
        </w:rPr>
      </w:pPr>
      <w:r w:rsidRPr="009C67B6">
        <w:rPr>
          <w:rFonts w:ascii="Gabriola" w:hAnsi="Gabriola" w:cs="Calibri Light"/>
          <w:b/>
          <w:color w:val="000000"/>
          <w:sz w:val="36"/>
          <w:szCs w:val="36"/>
        </w:rPr>
        <w:t xml:space="preserve">Μιαούλης και </w:t>
      </w:r>
      <w:proofErr w:type="spellStart"/>
      <w:r w:rsidRPr="009C67B6">
        <w:rPr>
          <w:rFonts w:ascii="Gabriola" w:hAnsi="Gabriola" w:cs="Calibri Light"/>
          <w:b/>
          <w:color w:val="000000"/>
          <w:sz w:val="36"/>
          <w:szCs w:val="36"/>
        </w:rPr>
        <w:t>Νέλσων</w:t>
      </w:r>
      <w:proofErr w:type="spellEnd"/>
    </w:p>
    <w:p w:rsidR="00BC273A" w:rsidRPr="00BC273A" w:rsidRDefault="00BC273A" w:rsidP="00D62D8E">
      <w:pPr>
        <w:pStyle w:val="Web"/>
        <w:spacing w:before="0" w:beforeAutospacing="0" w:after="0" w:afterAutospacing="0"/>
        <w:jc w:val="center"/>
        <w:rPr>
          <w:rFonts w:ascii="Gabriola" w:hAnsi="Gabriola" w:cs="Calibri Light"/>
          <w:b/>
          <w:color w:val="000000"/>
          <w:sz w:val="36"/>
          <w:szCs w:val="36"/>
        </w:rPr>
      </w:pPr>
      <w:r w:rsidRPr="00BC273A">
        <w:rPr>
          <w:rStyle w:val="a4"/>
          <w:rFonts w:ascii="Helvetica" w:hAnsi="Helvetica" w:cs="Helvetica"/>
          <w:b w:val="0"/>
          <w:color w:val="666666"/>
        </w:rPr>
        <w:t>(</w:t>
      </w:r>
      <w:r w:rsidRPr="00BC273A">
        <w:rPr>
          <w:rFonts w:ascii="Gabriola" w:hAnsi="Gabriola" w:cs="Calibri Light"/>
          <w:b/>
          <w:bCs/>
          <w:color w:val="000000"/>
          <w:sz w:val="36"/>
          <w:szCs w:val="36"/>
        </w:rPr>
        <w:t>Διασκευασμένο απόσπασμα από το μυθιστόρημα του Σπύρου Μελά με τίτλο: "Ο ναύαρχος Μιαούλης" από το βιβλίο "Νεοελληνικά Αναγνώσματα Α΄</w:t>
      </w:r>
      <w:r w:rsidR="00000E7C">
        <w:rPr>
          <w:rFonts w:ascii="Gabriola" w:hAnsi="Gabriola" w:cs="Calibri Light"/>
          <w:b/>
          <w:bCs/>
          <w:color w:val="000000"/>
          <w:sz w:val="36"/>
          <w:szCs w:val="36"/>
        </w:rPr>
        <w:t xml:space="preserve"> </w:t>
      </w:r>
      <w:bookmarkStart w:id="0" w:name="_GoBack"/>
      <w:bookmarkEnd w:id="0"/>
      <w:r w:rsidRPr="00BC273A">
        <w:rPr>
          <w:rFonts w:ascii="Gabriola" w:hAnsi="Gabriola" w:cs="Calibri Light"/>
          <w:b/>
          <w:bCs/>
          <w:color w:val="000000"/>
          <w:sz w:val="36"/>
          <w:szCs w:val="36"/>
        </w:rPr>
        <w:t>Γυμνασίου", 1976. σελ. 219-221)</w:t>
      </w:r>
    </w:p>
    <w:p w:rsidR="00FC3EBC" w:rsidRPr="009C67B6" w:rsidRDefault="00FC3EBC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000E7C">
        <w:rPr>
          <w:rFonts w:ascii="Gabriola" w:hAnsi="Gabriola" w:cs="Calibri Light"/>
          <w:color w:val="000000"/>
          <w:sz w:val="36"/>
          <w:szCs w:val="36"/>
        </w:rPr>
        <w:t xml:space="preserve">Ο καθένας φαντάζεται με τι πείσμα κυνηγούσε ο </w:t>
      </w:r>
      <w:proofErr w:type="spellStart"/>
      <w:r w:rsidRPr="00000E7C">
        <w:rPr>
          <w:rFonts w:ascii="Gabriola" w:hAnsi="Gabriola" w:cs="Calibri Light"/>
          <w:color w:val="000000"/>
          <w:sz w:val="36"/>
          <w:szCs w:val="36"/>
        </w:rPr>
        <w:t>Νέλσ</w:t>
      </w:r>
      <w:r w:rsidR="00184B8D" w:rsidRPr="00000E7C">
        <w:rPr>
          <w:rFonts w:ascii="Gabriola" w:hAnsi="Gabriola" w:cs="Calibri Light"/>
          <w:color w:val="000000"/>
          <w:sz w:val="36"/>
          <w:szCs w:val="36"/>
        </w:rPr>
        <w:t>ω</w:t>
      </w:r>
      <w:r w:rsidRPr="00000E7C">
        <w:rPr>
          <w:rFonts w:ascii="Gabriola" w:hAnsi="Gabriola" w:cs="Calibri Light"/>
          <w:color w:val="000000"/>
          <w:sz w:val="36"/>
          <w:szCs w:val="36"/>
        </w:rPr>
        <w:t>ν</w:t>
      </w:r>
      <w:proofErr w:type="spellEnd"/>
      <w:r w:rsidRPr="00000E7C">
        <w:rPr>
          <w:rFonts w:ascii="Gabriola" w:hAnsi="Gabriola" w:cs="Calibri Light"/>
          <w:color w:val="000000"/>
          <w:sz w:val="36"/>
          <w:szCs w:val="36"/>
        </w:rPr>
        <w:t xml:space="preserve"> τους Υδραίους που του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έσπαζαν τα μπλόκα. Μία μέρα είδε ένα μεγάλο και γρήγορο καράβι. Καμία σημαία. Σαν να το ‘ξέραν όμως. Σαν να το είχαν </w:t>
      </w:r>
      <w:proofErr w:type="spellStart"/>
      <w:r w:rsidRPr="009C67B6">
        <w:rPr>
          <w:rFonts w:ascii="Gabriola" w:hAnsi="Gabriola" w:cs="Calibri Light"/>
          <w:color w:val="000000"/>
          <w:sz w:val="36"/>
          <w:szCs w:val="36"/>
        </w:rPr>
        <w:t>ξανακυνηγήσει</w:t>
      </w:r>
      <w:proofErr w:type="spellEnd"/>
      <w:r w:rsidRPr="009C67B6">
        <w:rPr>
          <w:rFonts w:ascii="Gabriola" w:hAnsi="Gabriola" w:cs="Calibri Light"/>
          <w:color w:val="000000"/>
          <w:sz w:val="36"/>
          <w:szCs w:val="36"/>
        </w:rPr>
        <w:t xml:space="preserve">. Ήταν το καράβι του Μιαούλη. Ο </w:t>
      </w:r>
      <w:proofErr w:type="spellStart"/>
      <w:r w:rsidRPr="009C67B6">
        <w:rPr>
          <w:rFonts w:ascii="Gabriola" w:hAnsi="Gabriola" w:cs="Calibri Light"/>
          <w:color w:val="000000"/>
          <w:sz w:val="36"/>
          <w:szCs w:val="36"/>
        </w:rPr>
        <w:t>Νέλσων</w:t>
      </w:r>
      <w:proofErr w:type="spellEnd"/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πρόσταξε μια φρεγάτα και μία κορβέτα να το πιάσουν.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Pr="009C67B6">
        <w:rPr>
          <w:rFonts w:ascii="Gabriola" w:hAnsi="Gabriola" w:cs="Calibri Light"/>
          <w:color w:val="000000"/>
          <w:sz w:val="36"/>
          <w:szCs w:val="36"/>
        </w:rPr>
        <w:t>Σινιάλα,  τρομπέτες και κανόνια Το καράβι όμως ξεφεύγει  πάντα και τέλος γλιστρά στο λιμάνι.</w:t>
      </w:r>
    </w:p>
    <w:p w:rsidR="00936A55" w:rsidRPr="009C67B6" w:rsidRDefault="00CA44F5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>
        <w:rPr>
          <w:rFonts w:ascii="Gabriola" w:hAnsi="Gabriola" w:cs="Calibri Light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94310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388" y="21515"/>
                <wp:lineTo x="21388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9aceb1cf84ceb1ceb4cf81cebfcebcceb9cebaceae-ce9acebfcf81ceb2ceadcf84ceb1_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Λυσσασμένοι του φυλάνε καρτέρι μέρα και νύχτα. Τέλος να τος που ξαναβγαίνει. Του ρίχνονται τ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ον κυνηγούν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με γεμάτα τα πανιά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. Μα που να τον φτάσουν. Χαλούν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το μπαρούτι 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τους άδικα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σ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τις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κανονιές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Ξαφνικά ο άνεμος τον προδίδει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,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η πνοή κόβετ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 xml:space="preserve">αι,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τα πα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νιά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λασκάρ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ουν,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τρέμουν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Ο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ι μπάλες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 xml:space="preserve"> των κανονιών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βυθίζονται 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γύρω γύρω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στο καράβι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Η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φρεγάτ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α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κι 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 xml:space="preserve">η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κορβέτ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α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πλησιάζουν.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Δ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ύο βάρκες φτάνου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ν με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αξιωματικούς και ναύτες 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 xml:space="preserve">οπλισμένους.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Α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νεβαίνουν 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 xml:space="preserve">και ξεχύνονται στο πλοίο.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Π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ιάνουν το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ν Μιαούλη.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Α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τάραχος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3D02A2" w:rsidRPr="009C67B6">
        <w:rPr>
          <w:rFonts w:ascii="Gabriola" w:hAnsi="Gabriola" w:cs="Calibri Light"/>
          <w:color w:val="000000"/>
          <w:sz w:val="36"/>
          <w:szCs w:val="36"/>
        </w:rPr>
        <w:t>Τ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ον κατεβάζουν</w:t>
      </w:r>
      <w:r w:rsidR="00936A55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936A55" w:rsidRPr="009C67B6">
        <w:rPr>
          <w:rFonts w:ascii="Gabriola" w:hAnsi="Gabriola" w:cs="Calibri Light"/>
          <w:color w:val="000000"/>
          <w:sz w:val="36"/>
          <w:szCs w:val="36"/>
        </w:rPr>
        <w:t>Σ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ε λίγο </w:t>
      </w:r>
      <w:r w:rsidR="00936A55" w:rsidRPr="009C67B6">
        <w:rPr>
          <w:rFonts w:ascii="Gabriola" w:hAnsi="Gabriola" w:cs="Calibri Light"/>
          <w:color w:val="000000"/>
          <w:sz w:val="36"/>
          <w:szCs w:val="36"/>
        </w:rPr>
        <w:t xml:space="preserve">καταφτάνουν κι όλα τα υπόλοιπα πλοία, σαν αρπακτικά πουλιά που πλησιάζουν το θήραμά τους.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</w:p>
    <w:p w:rsidR="00C82C52" w:rsidRPr="009C67B6" w:rsidRDefault="00936A55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t>Σ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ε λίγο ανεβάζ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ουν τον Μιαούλη στο πλοίο του </w:t>
      </w:r>
      <w:proofErr w:type="spellStart"/>
      <w:r w:rsidRPr="009C67B6">
        <w:rPr>
          <w:rFonts w:ascii="Gabriola" w:hAnsi="Gabriola" w:cs="Calibri Light"/>
          <w:color w:val="000000"/>
          <w:sz w:val="36"/>
          <w:szCs w:val="36"/>
        </w:rPr>
        <w:t>Νέλσονα</w:t>
      </w:r>
      <w:proofErr w:type="spellEnd"/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και τον βάζουν στην καμπίνα </w:t>
      </w:r>
      <w:r w:rsidRPr="009C67B6">
        <w:rPr>
          <w:rFonts w:ascii="Gabriola" w:hAnsi="Gabriola" w:cs="Calibri Light"/>
          <w:color w:val="000000"/>
          <w:sz w:val="36"/>
          <w:szCs w:val="36"/>
        </w:rPr>
        <w:t>του. Ο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proofErr w:type="spellStart"/>
      <w:r w:rsidR="00FC3EBC" w:rsidRPr="009C67B6">
        <w:rPr>
          <w:rFonts w:ascii="Gabriola" w:hAnsi="Gabriola" w:cs="Calibri Light"/>
          <w:color w:val="000000"/>
          <w:sz w:val="36"/>
          <w:szCs w:val="36"/>
        </w:rPr>
        <w:t>Νέλσ</w:t>
      </w:r>
      <w:r w:rsidRPr="009C67B6">
        <w:rPr>
          <w:rFonts w:ascii="Gabriola" w:hAnsi="Gabriola" w:cs="Calibri Light"/>
          <w:color w:val="000000"/>
          <w:sz w:val="36"/>
          <w:szCs w:val="36"/>
        </w:rPr>
        <w:t>ων</w:t>
      </w:r>
      <w:proofErr w:type="spellEnd"/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δε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γυρί</w:t>
      </w:r>
      <w:r w:rsidRPr="009C67B6">
        <w:rPr>
          <w:rFonts w:ascii="Gabriola" w:hAnsi="Gabriola" w:cs="Calibri Light"/>
          <w:color w:val="000000"/>
          <w:sz w:val="36"/>
          <w:szCs w:val="36"/>
        </w:rPr>
        <w:t>ζει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να το κοιτάξει</w:t>
      </w:r>
      <w:r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Pr="009C67B6">
        <w:rPr>
          <w:rFonts w:ascii="Gabriola" w:hAnsi="Gabriola" w:cs="Calibri Light"/>
          <w:color w:val="000000"/>
          <w:sz w:val="36"/>
          <w:szCs w:val="36"/>
        </w:rPr>
        <w:t>Περπατά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σιωπηλός πάνω</w:t>
      </w:r>
      <w:r w:rsidR="00E60942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κάτω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lastRenderedPageBreak/>
        <w:t>αγριεμένος</w:t>
      </w:r>
      <w:r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Pr="009C67B6">
        <w:rPr>
          <w:rFonts w:ascii="Gabriola" w:hAnsi="Gabriola" w:cs="Calibri Light"/>
          <w:color w:val="000000"/>
          <w:sz w:val="36"/>
          <w:szCs w:val="36"/>
        </w:rPr>
        <w:t>Ο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Pr="009C67B6">
        <w:rPr>
          <w:rFonts w:ascii="Gabriola" w:hAnsi="Gabriola" w:cs="Calibri Light"/>
          <w:color w:val="000000"/>
          <w:sz w:val="36"/>
          <w:szCs w:val="36"/>
        </w:rPr>
        <w:t>Μ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ιαούλης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 xml:space="preserve"> του ρίχνει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μ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ια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ματιά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Α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υτός 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λ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οιπόν είναι ο τρομερός </w:t>
      </w:r>
      <w:proofErr w:type="spellStart"/>
      <w:r w:rsidR="00FC3EBC" w:rsidRPr="009C67B6">
        <w:rPr>
          <w:rFonts w:ascii="Gabriola" w:hAnsi="Gabriola" w:cs="Calibri Light"/>
          <w:color w:val="000000"/>
          <w:sz w:val="36"/>
          <w:szCs w:val="36"/>
        </w:rPr>
        <w:t>Νέλσ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ω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ν</w:t>
      </w:r>
      <w:proofErr w:type="spellEnd"/>
      <w:r w:rsidR="00C82C52" w:rsidRPr="009C67B6">
        <w:rPr>
          <w:rFonts w:ascii="Gabriola" w:hAnsi="Gabriola" w:cs="Calibri Light"/>
          <w:color w:val="000000"/>
          <w:sz w:val="36"/>
          <w:szCs w:val="36"/>
        </w:rPr>
        <w:t>;</w:t>
      </w:r>
    </w:p>
    <w:p w:rsidR="00184B8D" w:rsidRPr="009C67B6" w:rsidRDefault="00E60942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>
        <w:rPr>
          <w:rFonts w:ascii="Gabriola" w:hAnsi="Gabriola" w:cs="Calibri Light"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2184400</wp:posOffset>
            </wp:positionV>
            <wp:extent cx="1889125" cy="2597150"/>
            <wp:effectExtent l="0" t="0" r="0" b="0"/>
            <wp:wrapTight wrapText="bothSides">
              <wp:wrapPolygon edited="0">
                <wp:start x="0" y="0"/>
                <wp:lineTo x="0" y="21389"/>
                <wp:lineTo x="21346" y="21389"/>
                <wp:lineTo x="21346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rd-nelson-portrait-of-rear-admiral-sir-horatio-nelson-attributed-G30F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Τ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ο κορμί του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 xml:space="preserve"> φαγωμένο από τους αφάνταστους κόπους, την αγρύπνια και την </w:t>
      </w:r>
      <w:r w:rsidR="004E7BA8" w:rsidRPr="009C67B6">
        <w:rPr>
          <w:rFonts w:ascii="Gabriola" w:hAnsi="Gabriola" w:cs="Calibri Light"/>
          <w:color w:val="000000"/>
          <w:sz w:val="36"/>
          <w:szCs w:val="36"/>
        </w:rPr>
        <w:t>ανησυχία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Ήταν σαν σκελετός</w:t>
      </w:r>
      <w:r w:rsidR="004E7BA8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4E7BA8" w:rsidRPr="009C67B6">
        <w:rPr>
          <w:rFonts w:ascii="Gabriola" w:hAnsi="Gabriola" w:cs="Calibri Light"/>
          <w:color w:val="000000"/>
          <w:sz w:val="36"/>
          <w:szCs w:val="36"/>
        </w:rPr>
        <w:t>Σ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ωστό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φάντασμα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Σ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το μα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κρουλό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κεφάλι του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, τα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άγρια και 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ακούρευτα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μαλλιά του κατέβαιν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αν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προς τα μάγουλά του και το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ν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σβέρκο του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. Η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μορφή του στεγνή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 xml:space="preserve"> κι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αδύνατη με μία μύτη μεγάλη εκφραστική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,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μαυρισμένη από τον ήλιο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, ψημένη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από την αλμύρα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, έμοιαζε με γριάς. Δ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εν ήταν ακόμη 45 χρονών κ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ι όμως έδειχνε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πολύ μεγαλύτερος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Τ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ο δεξί βγαλμένο μάτι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,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με την κλεισμένη βαθιά πληγή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,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με το πετσί τραβηγμένο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 xml:space="preserve"> γύρω από το κεφάλι του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,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έ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κανε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την ασ</w:t>
      </w:r>
      <w:r w:rsidR="00C82C52" w:rsidRPr="009C67B6">
        <w:rPr>
          <w:rFonts w:ascii="Gabriola" w:hAnsi="Gabriola" w:cs="Calibri Light"/>
          <w:color w:val="000000"/>
          <w:sz w:val="36"/>
          <w:szCs w:val="36"/>
        </w:rPr>
        <w:t>κ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ήμια του επιβλητική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Κ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αθώς περπατούσε πάνω</w:t>
      </w:r>
      <w:r w:rsidR="004E7BA8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κάτω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,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το δεξί μανίκι της στολής του άδει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ο,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πήγαινε πέρα δώθε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Ε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ίχε χάσει το χέρι 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του σε μια μάχη. Α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νθρώπινο κουρέλι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, με λίγα λόγια,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που είχε αφήσει τα κομμάτια του εδώ κι εκεί σε τόπους δοξασμέν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ων πολέμων.</w:t>
      </w:r>
    </w:p>
    <w:p w:rsidR="00184B8D" w:rsidRPr="009C67B6" w:rsidRDefault="00FC3EBC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Ά</w:t>
      </w:r>
      <w:r w:rsidRPr="009C67B6">
        <w:rPr>
          <w:rFonts w:ascii="Gabriola" w:hAnsi="Gabriola" w:cs="Calibri Light"/>
          <w:color w:val="000000"/>
          <w:sz w:val="36"/>
          <w:szCs w:val="36"/>
        </w:rPr>
        <w:t>ρρωστος βαριά θα φαινόταν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,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αν το γ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ερό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του 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μάτι δεν άστραφτε από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ζωή και θέληση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.</w:t>
      </w:r>
    </w:p>
    <w:p w:rsidR="00184B8D" w:rsidRPr="009C67B6" w:rsidRDefault="00FC3EBC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Σ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εβασμός βαθύς 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 xml:space="preserve">για </w:t>
      </w:r>
      <w:r w:rsidRPr="009C67B6">
        <w:rPr>
          <w:rFonts w:ascii="Gabriola" w:hAnsi="Gabriola" w:cs="Calibri Light"/>
          <w:color w:val="000000"/>
          <w:sz w:val="36"/>
          <w:szCs w:val="36"/>
        </w:rPr>
        <w:t>τον ήρωα πλημμύρισε την καρδιά του Μιαούλη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Τ</w:t>
      </w:r>
      <w:r w:rsidRPr="009C67B6">
        <w:rPr>
          <w:rFonts w:ascii="Gabriola" w:hAnsi="Gabriola" w:cs="Calibri Light"/>
          <w:color w:val="000000"/>
          <w:sz w:val="36"/>
          <w:szCs w:val="36"/>
        </w:rPr>
        <w:t>ο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υ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έκανε μεγάλη εντύπωση και η απλότητα της Ν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αυαρχικής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του καμπίνας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 xml:space="preserve">. 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Έ</w:t>
      </w:r>
      <w:r w:rsidRPr="009C67B6">
        <w:rPr>
          <w:rFonts w:ascii="Gabriola" w:hAnsi="Gabriola" w:cs="Calibri Light"/>
          <w:color w:val="000000"/>
          <w:sz w:val="36"/>
          <w:szCs w:val="36"/>
        </w:rPr>
        <w:t>να τραπέζι με χάρτες και βιβλία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 xml:space="preserve">. 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Α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πό πάνω </w:t>
      </w:r>
      <w:r w:rsidR="00AB11F3" w:rsidRPr="009C67B6">
        <w:rPr>
          <w:rFonts w:ascii="Gabriola" w:hAnsi="Gabriola" w:cs="Calibri Light"/>
          <w:color w:val="000000"/>
          <w:sz w:val="36"/>
          <w:szCs w:val="36"/>
        </w:rPr>
        <w:t xml:space="preserve">η 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εγγλέζικη 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κορόνα.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Ε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ικόνες της 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β</w:t>
      </w:r>
      <w:r w:rsidRPr="009C67B6">
        <w:rPr>
          <w:rFonts w:ascii="Gabriola" w:hAnsi="Gabriola" w:cs="Calibri Light"/>
          <w:color w:val="000000"/>
          <w:sz w:val="36"/>
          <w:szCs w:val="36"/>
        </w:rPr>
        <w:t>ασιλικής οικογένειας</w:t>
      </w:r>
      <w:r w:rsidR="00184B8D" w:rsidRPr="009C67B6">
        <w:rPr>
          <w:rFonts w:ascii="Gabriola" w:hAnsi="Gabriola" w:cs="Calibri Light"/>
          <w:color w:val="000000"/>
          <w:sz w:val="36"/>
          <w:szCs w:val="36"/>
        </w:rPr>
        <w:t>.</w:t>
      </w:r>
    </w:p>
    <w:p w:rsidR="00184B8D" w:rsidRPr="009C67B6" w:rsidRDefault="00184B8D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lastRenderedPageBreak/>
        <w:t>Σε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κάποια </w:t>
      </w:r>
      <w:r w:rsidRPr="009C67B6">
        <w:rPr>
          <w:rFonts w:ascii="Gabriola" w:hAnsi="Gabriola" w:cs="Calibri Light"/>
          <w:color w:val="000000"/>
          <w:sz w:val="36"/>
          <w:szCs w:val="36"/>
        </w:rPr>
        <w:t>στιγμή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ο Νέλσ</w:t>
      </w:r>
      <w:r w:rsidRPr="009C67B6">
        <w:rPr>
          <w:rFonts w:ascii="Gabriola" w:hAnsi="Gabriola" w:cs="Calibri Light"/>
          <w:color w:val="000000"/>
          <w:sz w:val="36"/>
          <w:szCs w:val="36"/>
        </w:rPr>
        <w:t>ω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ν στάθηκε μπροστά του</w:t>
      </w:r>
      <w:r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Pr="009C67B6">
        <w:rPr>
          <w:rFonts w:ascii="Gabriola" w:hAnsi="Gabriola" w:cs="Calibri Light"/>
          <w:color w:val="000000"/>
          <w:sz w:val="36"/>
          <w:szCs w:val="36"/>
        </w:rPr>
        <w:t>Χ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ωρίς να το</w:t>
      </w:r>
      <w:r w:rsidR="009C67B6">
        <w:rPr>
          <w:rFonts w:ascii="Gabriola" w:hAnsi="Gabriola" w:cs="Calibri Light"/>
          <w:color w:val="000000"/>
          <w:sz w:val="36"/>
          <w:szCs w:val="36"/>
        </w:rPr>
        <w:t>ν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κοιτάξει πάλι τον ρώτησ</w:t>
      </w:r>
      <w:r w:rsidR="009C67B6">
        <w:rPr>
          <w:rFonts w:ascii="Gabriola" w:hAnsi="Gabriola" w:cs="Calibri Light"/>
          <w:color w:val="000000"/>
          <w:sz w:val="36"/>
          <w:szCs w:val="36"/>
        </w:rPr>
        <w:t>ε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απότομα</w:t>
      </w:r>
      <w:r w:rsidRPr="009C67B6">
        <w:rPr>
          <w:rFonts w:ascii="Gabriola" w:hAnsi="Gabriola" w:cs="Calibri Light"/>
          <w:color w:val="000000"/>
          <w:sz w:val="36"/>
          <w:szCs w:val="36"/>
        </w:rPr>
        <w:t>:</w:t>
      </w:r>
    </w:p>
    <w:p w:rsidR="00184B8D" w:rsidRPr="009C67B6" w:rsidRDefault="00184B8D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t>-Ε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ίσαι Έλληνας</w:t>
      </w:r>
      <w:r w:rsidRPr="009C67B6">
        <w:rPr>
          <w:rFonts w:ascii="Gabriola" w:hAnsi="Gabriola" w:cs="Calibri Light"/>
          <w:color w:val="000000"/>
          <w:sz w:val="36"/>
          <w:szCs w:val="36"/>
        </w:rPr>
        <w:t>;</w:t>
      </w:r>
    </w:p>
    <w:p w:rsidR="00184B8D" w:rsidRPr="009C67B6" w:rsidRDefault="00184B8D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t>-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Ναι κύριε </w:t>
      </w:r>
      <w:r w:rsidRPr="009C67B6">
        <w:rPr>
          <w:rFonts w:ascii="Gabriola" w:hAnsi="Gabriola" w:cs="Calibri Light"/>
          <w:color w:val="000000"/>
          <w:sz w:val="36"/>
          <w:szCs w:val="36"/>
        </w:rPr>
        <w:t>Ν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αύαρχε</w:t>
      </w:r>
      <w:r w:rsidRPr="009C67B6">
        <w:rPr>
          <w:rFonts w:ascii="Gabriola" w:hAnsi="Gabriola" w:cs="Calibri Light"/>
          <w:color w:val="000000"/>
          <w:sz w:val="36"/>
          <w:szCs w:val="36"/>
        </w:rPr>
        <w:t>!</w:t>
      </w:r>
    </w:p>
    <w:p w:rsidR="00E74685" w:rsidRPr="009C67B6" w:rsidRDefault="00184B8D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t>-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Pr="009C67B6">
        <w:rPr>
          <w:rFonts w:ascii="Gabriola" w:hAnsi="Gabriola" w:cs="Calibri Light"/>
          <w:color w:val="000000"/>
          <w:sz w:val="36"/>
          <w:szCs w:val="36"/>
        </w:rPr>
        <w:t>Ξ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έρεις</w:t>
      </w:r>
      <w:r w:rsidRPr="009C67B6">
        <w:rPr>
          <w:rFonts w:ascii="Gabriola" w:hAnsi="Gabriola" w:cs="Calibri Light"/>
          <w:color w:val="000000"/>
          <w:sz w:val="36"/>
          <w:szCs w:val="36"/>
        </w:rPr>
        <w:t>, ρώτησε</w:t>
      </w:r>
      <w:r w:rsidR="00E74685" w:rsidRPr="009C67B6">
        <w:rPr>
          <w:rFonts w:ascii="Gabriola" w:hAnsi="Gabriola" w:cs="Calibri Light"/>
          <w:color w:val="000000"/>
          <w:sz w:val="36"/>
          <w:szCs w:val="36"/>
        </w:rPr>
        <w:t xml:space="preserve"> πάλι, πως κρατώ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μπλόκο σ</w:t>
      </w:r>
      <w:r w:rsidR="00E74685" w:rsidRPr="009C67B6">
        <w:rPr>
          <w:rFonts w:ascii="Gabriola" w:hAnsi="Gabriola" w:cs="Calibri Light"/>
          <w:color w:val="000000"/>
          <w:sz w:val="36"/>
          <w:szCs w:val="36"/>
        </w:rPr>
        <w:t>’ αυτά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τα μέρη</w:t>
      </w:r>
      <w:r w:rsidR="00E74685" w:rsidRPr="009C67B6">
        <w:rPr>
          <w:rFonts w:ascii="Gabriola" w:hAnsi="Gabriola" w:cs="Calibri Light"/>
          <w:color w:val="000000"/>
          <w:sz w:val="36"/>
          <w:szCs w:val="36"/>
        </w:rPr>
        <w:t>;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</w:p>
    <w:p w:rsidR="00E74685" w:rsidRPr="009C67B6" w:rsidRDefault="00E74685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t>-Τ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ο ξέρω</w:t>
      </w:r>
      <w:r w:rsidRPr="009C67B6">
        <w:rPr>
          <w:rFonts w:ascii="Gabriola" w:hAnsi="Gabriola" w:cs="Calibri Light"/>
          <w:color w:val="000000"/>
          <w:sz w:val="36"/>
          <w:szCs w:val="36"/>
        </w:rPr>
        <w:t>,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αποκρίθηκε ο άλλος ατάραχα</w:t>
      </w:r>
      <w:r w:rsidRPr="009C67B6">
        <w:rPr>
          <w:rFonts w:ascii="Gabriola" w:hAnsi="Gabriola" w:cs="Calibri Light"/>
          <w:color w:val="000000"/>
          <w:sz w:val="36"/>
          <w:szCs w:val="36"/>
        </w:rPr>
        <w:t>,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χωρίς φωνές</w:t>
      </w:r>
      <w:r w:rsidRPr="009C67B6">
        <w:rPr>
          <w:rFonts w:ascii="Gabriola" w:hAnsi="Gabriola" w:cs="Calibri Light"/>
          <w:color w:val="000000"/>
          <w:sz w:val="36"/>
          <w:szCs w:val="36"/>
        </w:rPr>
        <w:t>,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χωρίς μασημένα λόγια</w:t>
      </w:r>
      <w:r w:rsidRPr="009C67B6">
        <w:rPr>
          <w:rFonts w:ascii="Gabriola" w:hAnsi="Gabriola" w:cs="Calibri Light"/>
          <w:color w:val="000000"/>
          <w:sz w:val="36"/>
          <w:szCs w:val="36"/>
        </w:rPr>
        <w:t>,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σαν άντρας που μ</w:t>
      </w:r>
      <w:r w:rsidRPr="009C67B6">
        <w:rPr>
          <w:rFonts w:ascii="Gabriola" w:hAnsi="Gabriola" w:cs="Calibri Light"/>
          <w:color w:val="000000"/>
          <w:sz w:val="36"/>
          <w:szCs w:val="36"/>
        </w:rPr>
        <w:t>ιλάει σ’ άντρα.</w:t>
      </w:r>
    </w:p>
    <w:p w:rsidR="005073B1" w:rsidRPr="009C67B6" w:rsidRDefault="00FC3EBC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E74685" w:rsidRPr="009C67B6">
        <w:rPr>
          <w:rFonts w:ascii="Gabriola" w:hAnsi="Gabriola" w:cs="Calibri Light"/>
          <w:color w:val="000000"/>
          <w:sz w:val="36"/>
          <w:szCs w:val="36"/>
        </w:rPr>
        <w:t>-Κ</w:t>
      </w:r>
      <w:r w:rsidRPr="009C67B6">
        <w:rPr>
          <w:rFonts w:ascii="Gabriola" w:hAnsi="Gabriola" w:cs="Calibri Light"/>
          <w:color w:val="000000"/>
          <w:sz w:val="36"/>
          <w:szCs w:val="36"/>
        </w:rPr>
        <w:t>αι γιατί το παραβιάζεις</w:t>
      </w:r>
      <w:r w:rsidR="005073B1" w:rsidRPr="009C67B6">
        <w:rPr>
          <w:rFonts w:ascii="Gabriola" w:hAnsi="Gabriola" w:cs="Calibri Light"/>
          <w:color w:val="000000"/>
          <w:sz w:val="36"/>
          <w:szCs w:val="36"/>
        </w:rPr>
        <w:t>;</w:t>
      </w:r>
    </w:p>
    <w:p w:rsidR="005073B1" w:rsidRPr="009C67B6" w:rsidRDefault="00FC3EBC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5073B1" w:rsidRPr="009C67B6">
        <w:rPr>
          <w:rFonts w:ascii="Gabriola" w:hAnsi="Gabriola" w:cs="Calibri Light"/>
          <w:color w:val="000000"/>
          <w:sz w:val="36"/>
          <w:szCs w:val="36"/>
        </w:rPr>
        <w:t>Για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το κέρδος</w:t>
      </w:r>
      <w:r w:rsidR="005073B1" w:rsidRPr="009C67B6">
        <w:rPr>
          <w:rFonts w:ascii="Gabriola" w:hAnsi="Gabriola" w:cs="Calibri Light"/>
          <w:color w:val="000000"/>
          <w:sz w:val="36"/>
          <w:szCs w:val="36"/>
        </w:rPr>
        <w:t>,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5073B1" w:rsidRPr="009C67B6">
        <w:rPr>
          <w:rFonts w:ascii="Gabriola" w:hAnsi="Gabriola" w:cs="Calibri Light"/>
          <w:color w:val="000000"/>
          <w:sz w:val="36"/>
          <w:szCs w:val="36"/>
        </w:rPr>
        <w:t>είπε  ο Μιαούλης ωμά.</w:t>
      </w:r>
    </w:p>
    <w:p w:rsidR="00AB11F3" w:rsidRPr="009C67B6" w:rsidRDefault="005073B1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t>Στον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proofErr w:type="spellStart"/>
      <w:r w:rsidR="00FC3EBC" w:rsidRPr="009C67B6">
        <w:rPr>
          <w:rFonts w:ascii="Gabriola" w:hAnsi="Gabriola" w:cs="Calibri Light"/>
          <w:color w:val="000000"/>
          <w:sz w:val="36"/>
          <w:szCs w:val="36"/>
        </w:rPr>
        <w:t>Νέλσ</w:t>
      </w:r>
      <w:r w:rsidR="009C67B6">
        <w:rPr>
          <w:rFonts w:ascii="Gabriola" w:hAnsi="Gabriola" w:cs="Calibri Light"/>
          <w:color w:val="000000"/>
          <w:sz w:val="36"/>
          <w:szCs w:val="36"/>
        </w:rPr>
        <w:t>ων</w:t>
      </w:r>
      <w:proofErr w:type="spellEnd"/>
      <w:r w:rsidRPr="009C67B6">
        <w:rPr>
          <w:rFonts w:ascii="Gabriola" w:hAnsi="Gabriola" w:cs="Calibri Light"/>
          <w:color w:val="000000"/>
          <w:sz w:val="36"/>
          <w:szCs w:val="36"/>
        </w:rPr>
        <w:t>, δεν άρεσε ο κυνισμός, μα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αγαπούσε την ειλικρίνεια</w:t>
      </w:r>
      <w:r w:rsidR="00AB11F3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AB11F3" w:rsidRPr="009C67B6">
        <w:rPr>
          <w:rFonts w:ascii="Gabriola" w:hAnsi="Gabriola" w:cs="Calibri Light"/>
          <w:color w:val="000000"/>
          <w:sz w:val="36"/>
          <w:szCs w:val="36"/>
        </w:rPr>
        <w:t>Ά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ρχισε να περπατά πάλι αμίλητ</w:t>
      </w:r>
      <w:r w:rsidR="00AB11F3" w:rsidRPr="009C67B6">
        <w:rPr>
          <w:rFonts w:ascii="Gabriola" w:hAnsi="Gabriola" w:cs="Calibri Light"/>
          <w:color w:val="000000"/>
          <w:sz w:val="36"/>
          <w:szCs w:val="36"/>
        </w:rPr>
        <w:t>ος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πάνω-κάτω</w:t>
      </w:r>
      <w:r w:rsidR="00AB11F3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AB11F3" w:rsidRPr="009C67B6">
        <w:rPr>
          <w:rFonts w:ascii="Gabriola" w:hAnsi="Gabriola" w:cs="Calibri Light"/>
          <w:color w:val="000000"/>
          <w:sz w:val="36"/>
          <w:szCs w:val="36"/>
        </w:rPr>
        <w:t>Ξ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αφνικά στ</w:t>
      </w:r>
      <w:r w:rsidR="00AB11F3" w:rsidRPr="009C67B6">
        <w:rPr>
          <w:rFonts w:ascii="Gabriola" w:hAnsi="Gabriola" w:cs="Calibri Light"/>
          <w:color w:val="000000"/>
          <w:sz w:val="36"/>
          <w:szCs w:val="36"/>
        </w:rPr>
        <w:t>άθη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κ</w:t>
      </w:r>
      <w:r w:rsidR="00AB11F3" w:rsidRPr="009C67B6">
        <w:rPr>
          <w:rFonts w:ascii="Gabriola" w:hAnsi="Gabriola" w:cs="Calibri Light"/>
          <w:color w:val="000000"/>
          <w:sz w:val="36"/>
          <w:szCs w:val="36"/>
        </w:rPr>
        <w:t>ε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AB11F3" w:rsidRPr="009C67B6">
        <w:rPr>
          <w:rFonts w:ascii="Gabriola" w:hAnsi="Gabriola" w:cs="Calibri Light"/>
          <w:color w:val="000000"/>
          <w:sz w:val="36"/>
          <w:szCs w:val="36"/>
        </w:rPr>
        <w:t>απέναντι στον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Μιαούλη</w:t>
      </w:r>
      <w:r w:rsidR="00AB11F3" w:rsidRPr="009C67B6">
        <w:rPr>
          <w:rFonts w:ascii="Gabriola" w:hAnsi="Gabriola" w:cs="Calibri Light"/>
          <w:color w:val="000000"/>
          <w:sz w:val="36"/>
          <w:szCs w:val="36"/>
        </w:rPr>
        <w:t>.</w:t>
      </w:r>
    </w:p>
    <w:p w:rsidR="00AB11F3" w:rsidRPr="009C67B6" w:rsidRDefault="00AB11F3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t>-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Αν ήμουν εγώ στη θέση σου και εσύ στη δική μου</w:t>
      </w:r>
      <w:r w:rsidRPr="009C67B6">
        <w:rPr>
          <w:rFonts w:ascii="Gabriola" w:hAnsi="Gabriola" w:cs="Calibri Light"/>
          <w:color w:val="000000"/>
          <w:sz w:val="36"/>
          <w:szCs w:val="36"/>
        </w:rPr>
        <w:t>,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Pr="009C67B6">
        <w:rPr>
          <w:rFonts w:ascii="Gabriola" w:hAnsi="Gabriola" w:cs="Calibri Light"/>
          <w:color w:val="000000"/>
          <w:sz w:val="36"/>
          <w:szCs w:val="36"/>
        </w:rPr>
        <w:t>τ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ι θα έκανες</w:t>
      </w:r>
      <w:r w:rsidRPr="009C67B6">
        <w:rPr>
          <w:rFonts w:ascii="Gabriola" w:hAnsi="Gabriola" w:cs="Calibri Light"/>
          <w:color w:val="000000"/>
          <w:sz w:val="36"/>
          <w:szCs w:val="36"/>
        </w:rPr>
        <w:t>;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</w:p>
    <w:p w:rsidR="00AB11F3" w:rsidRPr="009C67B6" w:rsidRDefault="00AB11F3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t>-Θα σε κρεμούσα, του απάντησε ο Μιαούλης, χωρίς να διστάσει καθόλου.</w:t>
      </w:r>
    </w:p>
    <w:p w:rsidR="00D03AA7" w:rsidRPr="009C67B6" w:rsidRDefault="00AB11F3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Για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πρώτη φορά </w:t>
      </w:r>
      <w:r w:rsidRPr="009C67B6">
        <w:rPr>
          <w:rFonts w:ascii="Gabriola" w:hAnsi="Gabriola" w:cs="Calibri Light"/>
          <w:color w:val="000000"/>
          <w:sz w:val="36"/>
          <w:szCs w:val="36"/>
        </w:rPr>
        <w:t>γύρισε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και τον 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κοίταξε ο </w:t>
      </w:r>
      <w:proofErr w:type="spellStart"/>
      <w:r w:rsidRPr="009C67B6">
        <w:rPr>
          <w:rFonts w:ascii="Gabriola" w:hAnsi="Gabriola" w:cs="Calibri Light"/>
          <w:color w:val="000000"/>
          <w:sz w:val="36"/>
          <w:szCs w:val="36"/>
        </w:rPr>
        <w:t>Νέλσων</w:t>
      </w:r>
      <w:proofErr w:type="spellEnd"/>
      <w:r w:rsidRPr="009C67B6">
        <w:rPr>
          <w:rFonts w:ascii="Gabriola" w:hAnsi="Gabriola" w:cs="Calibri Light"/>
          <w:color w:val="000000"/>
          <w:sz w:val="36"/>
          <w:szCs w:val="36"/>
        </w:rPr>
        <w:t xml:space="preserve">. Είδε τα μάτια του Μιαούλη φλογερά και άφοβα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να τον βλέπου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ν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κατάμουτρα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και στην τραχιά μορφή του -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ήταν τ</w:t>
      </w:r>
      <w:r w:rsidRPr="009C67B6">
        <w:rPr>
          <w:rFonts w:ascii="Gabriola" w:hAnsi="Gabriola" w:cs="Calibri Light"/>
          <w:color w:val="000000"/>
          <w:sz w:val="36"/>
          <w:szCs w:val="36"/>
        </w:rPr>
        <w:t>ότε στα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31 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-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χυμένη </w:t>
      </w:r>
      <w:r w:rsidRPr="009C67B6">
        <w:rPr>
          <w:rFonts w:ascii="Gabriola" w:hAnsi="Gabriola" w:cs="Calibri Light"/>
          <w:color w:val="000000"/>
          <w:sz w:val="36"/>
          <w:szCs w:val="36"/>
        </w:rPr>
        <w:t>γ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αλήνη απόλυτη</w:t>
      </w:r>
      <w:r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Pr="009C67B6">
        <w:rPr>
          <w:rFonts w:ascii="Gabriola" w:hAnsi="Gabriola" w:cs="Calibri Light"/>
          <w:color w:val="000000"/>
          <w:sz w:val="36"/>
          <w:szCs w:val="36"/>
        </w:rPr>
        <w:t>Ήταν σαν να του έλεγε</w:t>
      </w:r>
      <w:r w:rsidR="00D03AA7" w:rsidRPr="009C67B6">
        <w:rPr>
          <w:rFonts w:ascii="Gabriola" w:hAnsi="Gabriola" w:cs="Calibri Light"/>
          <w:color w:val="000000"/>
          <w:sz w:val="36"/>
          <w:szCs w:val="36"/>
        </w:rPr>
        <w:t xml:space="preserve"> ήσυχα: «Θ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άνατος είναι η ποινή μου</w:t>
      </w:r>
      <w:r w:rsidR="00D03AA7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D03AA7" w:rsidRPr="009C67B6">
        <w:rPr>
          <w:rFonts w:ascii="Gabriola" w:hAnsi="Gabriola" w:cs="Calibri Light"/>
          <w:color w:val="000000"/>
          <w:sz w:val="36"/>
          <w:szCs w:val="36"/>
        </w:rPr>
        <w:t>Θ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α το</w:t>
      </w:r>
      <w:r w:rsidR="00D03AA7" w:rsidRPr="009C67B6">
        <w:rPr>
          <w:rFonts w:ascii="Gabriola" w:hAnsi="Gabriola" w:cs="Calibri Light"/>
          <w:color w:val="000000"/>
          <w:sz w:val="36"/>
          <w:szCs w:val="36"/>
        </w:rPr>
        <w:t>ν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δεχ</w:t>
      </w:r>
      <w:r w:rsidR="00D03AA7" w:rsidRPr="009C67B6">
        <w:rPr>
          <w:rFonts w:ascii="Gabriola" w:hAnsi="Gabriola" w:cs="Calibri Light"/>
          <w:color w:val="000000"/>
          <w:sz w:val="36"/>
          <w:szCs w:val="36"/>
        </w:rPr>
        <w:t>θ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ώ άφοβα</w:t>
      </w:r>
      <w:r w:rsidR="00D03AA7" w:rsidRPr="009C67B6">
        <w:rPr>
          <w:rFonts w:ascii="Gabriola" w:hAnsi="Gabriola" w:cs="Calibri Light"/>
          <w:color w:val="000000"/>
          <w:sz w:val="36"/>
          <w:szCs w:val="36"/>
        </w:rPr>
        <w:t>».</w:t>
      </w:r>
    </w:p>
    <w:p w:rsidR="00FC3EBC" w:rsidRPr="009C67B6" w:rsidRDefault="00D03AA7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Ο </w:t>
      </w:r>
      <w:proofErr w:type="spellStart"/>
      <w:r w:rsidRPr="009C67B6">
        <w:rPr>
          <w:rFonts w:ascii="Gabriola" w:hAnsi="Gabriola" w:cs="Calibri Light"/>
          <w:color w:val="000000"/>
          <w:sz w:val="36"/>
          <w:szCs w:val="36"/>
        </w:rPr>
        <w:t>Νέλσων</w:t>
      </w:r>
      <w:proofErr w:type="spellEnd"/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λάτρευε την παληκαριά. Ένιωσε πως έχει μπροστά του έναν άντρα, έναν από τους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Έλληνες του παλιού καιρού</w:t>
      </w:r>
      <w:r w:rsidRPr="009C67B6">
        <w:rPr>
          <w:rFonts w:ascii="Gabriola" w:hAnsi="Gabriola" w:cs="Calibri Light"/>
          <w:color w:val="000000"/>
          <w:sz w:val="36"/>
          <w:szCs w:val="36"/>
        </w:rPr>
        <w:t>,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που είχαν το θάνατο πρώτο φ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ίλο.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54447D" w:rsidRPr="009C67B6">
        <w:rPr>
          <w:rFonts w:ascii="Gabriola" w:hAnsi="Gabriola" w:cs="Calibri Light"/>
          <w:color w:val="000000"/>
          <w:sz w:val="36"/>
          <w:szCs w:val="36"/>
        </w:rPr>
        <w:t>Ά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ρχισε να περπατά πάλι πάνω κάτω</w:t>
      </w:r>
      <w:r w:rsidR="0054447D" w:rsidRPr="009C67B6">
        <w:rPr>
          <w:rFonts w:ascii="Gabriola" w:hAnsi="Gabriola" w:cs="Calibri Light"/>
          <w:color w:val="000000"/>
          <w:sz w:val="36"/>
          <w:szCs w:val="36"/>
        </w:rPr>
        <w:t>.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54447D" w:rsidRPr="009C67B6">
        <w:rPr>
          <w:rFonts w:ascii="Gabriola" w:hAnsi="Gabriola" w:cs="Calibri Light"/>
          <w:color w:val="000000"/>
          <w:sz w:val="36"/>
          <w:szCs w:val="36"/>
        </w:rPr>
        <w:t>Α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πό την έκφραση του όμως κατάλαβε ο </w:t>
      </w:r>
      <w:r w:rsidR="0054447D" w:rsidRPr="009C67B6">
        <w:rPr>
          <w:rFonts w:ascii="Gabriola" w:hAnsi="Gabriola" w:cs="Calibri Light"/>
          <w:color w:val="000000"/>
          <w:sz w:val="36"/>
          <w:szCs w:val="36"/>
        </w:rPr>
        <w:t>Μ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ιαούλης π</w:t>
      </w:r>
      <w:r w:rsidR="0054447D" w:rsidRPr="009C67B6">
        <w:rPr>
          <w:rFonts w:ascii="Gabriola" w:hAnsi="Gabriola" w:cs="Calibri Light"/>
          <w:color w:val="000000"/>
          <w:sz w:val="36"/>
          <w:szCs w:val="36"/>
        </w:rPr>
        <w:t>ω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>ς θα του τ</w:t>
      </w:r>
      <w:r w:rsidR="0054447D" w:rsidRPr="009C67B6">
        <w:rPr>
          <w:rFonts w:ascii="Gabriola" w:hAnsi="Gabriola" w:cs="Calibri Light"/>
          <w:color w:val="000000"/>
          <w:sz w:val="36"/>
          <w:szCs w:val="36"/>
        </w:rPr>
        <w:t>ου χάριζε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τη ζωή</w:t>
      </w:r>
      <w:r w:rsidR="0054447D" w:rsidRPr="009C67B6">
        <w:rPr>
          <w:rFonts w:ascii="Gabriola" w:hAnsi="Gabriola" w:cs="Calibri Light"/>
          <w:color w:val="000000"/>
          <w:sz w:val="36"/>
          <w:szCs w:val="36"/>
        </w:rPr>
        <w:t xml:space="preserve">. Μέσα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στην καρδιά του </w:t>
      </w:r>
      <w:proofErr w:type="spellStart"/>
      <w:r w:rsidR="0054447D" w:rsidRPr="009C67B6">
        <w:rPr>
          <w:rFonts w:ascii="Gabriola" w:hAnsi="Gabriola" w:cs="Calibri Light"/>
          <w:color w:val="000000"/>
          <w:sz w:val="36"/>
          <w:szCs w:val="36"/>
        </w:rPr>
        <w:t>Νέλσονα</w:t>
      </w:r>
      <w:proofErr w:type="spellEnd"/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δεν συνηγορούσε μονάχα ο κλασικός </w:t>
      </w:r>
      <w:r w:rsidR="0054447D" w:rsidRPr="009C67B6">
        <w:rPr>
          <w:rFonts w:ascii="Gabriola" w:hAnsi="Gabriola" w:cs="Calibri Light"/>
          <w:color w:val="000000"/>
          <w:sz w:val="36"/>
          <w:szCs w:val="36"/>
        </w:rPr>
        <w:t>Ελληνισμ</w:t>
      </w:r>
      <w:r w:rsidR="00F66836" w:rsidRPr="009C67B6">
        <w:rPr>
          <w:rFonts w:ascii="Gabriola" w:hAnsi="Gabriola" w:cs="Calibri Light"/>
          <w:color w:val="000000"/>
          <w:sz w:val="36"/>
          <w:szCs w:val="36"/>
        </w:rPr>
        <w:t>ός</w:t>
      </w:r>
      <w:r w:rsidR="0054447D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FC3EBC" w:rsidRPr="009C67B6">
        <w:rPr>
          <w:rFonts w:ascii="Gabriola" w:hAnsi="Gabriola" w:cs="Calibri Light"/>
          <w:color w:val="000000"/>
          <w:sz w:val="36"/>
          <w:szCs w:val="36"/>
        </w:rPr>
        <w:t xml:space="preserve"> που </w:t>
      </w:r>
      <w:r w:rsidR="00D62D8E" w:rsidRPr="009C67B6">
        <w:rPr>
          <w:rFonts w:ascii="Gabriola" w:hAnsi="Gabriola" w:cs="Calibri Light"/>
          <w:color w:val="000000"/>
          <w:sz w:val="36"/>
          <w:szCs w:val="36"/>
        </w:rPr>
        <w:t>το είχε πλημμυρίσει με μιας ή θύμησή του , μα και οι ζωντανο</w:t>
      </w:r>
      <w:r w:rsidR="00480C52">
        <w:rPr>
          <w:rFonts w:ascii="Gabriola" w:hAnsi="Gabriola" w:cs="Calibri Light"/>
          <w:color w:val="000000"/>
          <w:sz w:val="36"/>
          <w:szCs w:val="36"/>
        </w:rPr>
        <w:t>ί</w:t>
      </w:r>
      <w:r w:rsidR="00D62D8E" w:rsidRPr="009C67B6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480C52">
        <w:rPr>
          <w:rFonts w:ascii="Gabriola" w:hAnsi="Gabriola" w:cs="Calibri Light"/>
          <w:color w:val="000000"/>
          <w:sz w:val="36"/>
          <w:szCs w:val="36"/>
        </w:rPr>
        <w:t xml:space="preserve"> </w:t>
      </w:r>
      <w:r w:rsidR="00D62D8E" w:rsidRPr="009C67B6">
        <w:rPr>
          <w:rFonts w:ascii="Gabriola" w:hAnsi="Gabriola" w:cs="Calibri Light"/>
          <w:color w:val="000000"/>
          <w:sz w:val="36"/>
          <w:szCs w:val="36"/>
        </w:rPr>
        <w:t>Έλληνες της εποχής του. Τ</w:t>
      </w:r>
      <w:r w:rsidR="00480C52">
        <w:rPr>
          <w:rFonts w:ascii="Gabriola" w:hAnsi="Gabriola" w:cs="Calibri Light"/>
          <w:color w:val="000000"/>
          <w:sz w:val="36"/>
          <w:szCs w:val="36"/>
        </w:rPr>
        <w:t>ους</w:t>
      </w:r>
      <w:r w:rsidR="00D62D8E" w:rsidRPr="009C67B6">
        <w:rPr>
          <w:rFonts w:ascii="Gabriola" w:hAnsi="Gabriola" w:cs="Calibri Light"/>
          <w:color w:val="000000"/>
          <w:sz w:val="36"/>
          <w:szCs w:val="36"/>
        </w:rPr>
        <w:t xml:space="preserve"> συμπαθούσε. </w:t>
      </w:r>
    </w:p>
    <w:p w:rsidR="00D62D8E" w:rsidRPr="009C67B6" w:rsidRDefault="00D62D8E" w:rsidP="00FC3EBC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lastRenderedPageBreak/>
        <w:t xml:space="preserve">Αυτά όλα γύριζαν στο κεφάλι του και δυναμώνουν τη βαθιά εντύπωση που του </w:t>
      </w:r>
      <w:r w:rsidR="00480C52" w:rsidRPr="009C67B6">
        <w:rPr>
          <w:rFonts w:ascii="Gabriola" w:hAnsi="Gabriola" w:cs="Calibri Light"/>
          <w:color w:val="000000"/>
          <w:sz w:val="36"/>
          <w:szCs w:val="36"/>
        </w:rPr>
        <w:t>είχαν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κάνει εδώ και </w:t>
      </w:r>
      <w:r w:rsidR="00480C52" w:rsidRPr="009C67B6">
        <w:rPr>
          <w:rFonts w:ascii="Gabriola" w:hAnsi="Gabriola" w:cs="Calibri Light"/>
          <w:color w:val="000000"/>
          <w:sz w:val="36"/>
          <w:szCs w:val="36"/>
        </w:rPr>
        <w:t>λίγες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στιγμές η ατρόμητη στάση του Μιαούλη. Τέλος κάθεται σ’ έναν μικρό καναπέ που είναι απέναντι από το τραπέζι και απλώνοντας το χέρι του λέει.:</w:t>
      </w:r>
    </w:p>
    <w:p w:rsidR="00D62D8E" w:rsidRPr="009C67B6" w:rsidRDefault="00D62D8E" w:rsidP="00D62D8E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t>Πήγαινε</w:t>
      </w:r>
    </w:p>
    <w:p w:rsidR="00D62D8E" w:rsidRDefault="00D62D8E" w:rsidP="00D62D8E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Ο Μιαούλης χαιρετάει και </w:t>
      </w:r>
      <w:r w:rsidR="009C67B6" w:rsidRPr="009C67B6">
        <w:rPr>
          <w:rFonts w:ascii="Gabriola" w:hAnsi="Gabriola" w:cs="Calibri Light"/>
          <w:color w:val="000000"/>
          <w:sz w:val="36"/>
          <w:szCs w:val="36"/>
        </w:rPr>
        <w:t>ανεβαίνει</w:t>
      </w:r>
      <w:r w:rsidRPr="009C67B6">
        <w:rPr>
          <w:rFonts w:ascii="Gabriola" w:hAnsi="Gabriola" w:cs="Calibri Light"/>
          <w:color w:val="000000"/>
          <w:sz w:val="36"/>
          <w:szCs w:val="36"/>
        </w:rPr>
        <w:t xml:space="preserve"> αργά τις σκάλες. Έχει γλιτώσει από μια τρίχα. </w:t>
      </w:r>
    </w:p>
    <w:p w:rsidR="00E60942" w:rsidRPr="009C67B6" w:rsidRDefault="00E60942" w:rsidP="00D62D8E">
      <w:pPr>
        <w:pStyle w:val="Web"/>
        <w:spacing w:before="0" w:beforeAutospacing="0" w:after="0" w:afterAutospacing="0"/>
        <w:jc w:val="both"/>
        <w:rPr>
          <w:rFonts w:ascii="Gabriola" w:hAnsi="Gabriola" w:cs="Calibri Light"/>
          <w:color w:val="00000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E60942" w:rsidTr="00E60942">
        <w:tc>
          <w:tcPr>
            <w:tcW w:w="3539" w:type="dxa"/>
          </w:tcPr>
          <w:p w:rsidR="00E60942" w:rsidRPr="00E60942" w:rsidRDefault="00E60942">
            <w:pP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  <w:t>Πώς κέρδιζαν οι Έλληνες ναυτικοί χρήματα;</w:t>
            </w:r>
          </w:p>
        </w:tc>
        <w:tc>
          <w:tcPr>
            <w:tcW w:w="4757" w:type="dxa"/>
          </w:tcPr>
          <w:p w:rsidR="00E60942" w:rsidRDefault="00E60942">
            <w:pP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</w:pPr>
          </w:p>
        </w:tc>
      </w:tr>
      <w:tr w:rsidR="00E60942" w:rsidTr="00E60942">
        <w:tc>
          <w:tcPr>
            <w:tcW w:w="3539" w:type="dxa"/>
          </w:tcPr>
          <w:p w:rsidR="00E60942" w:rsidRDefault="00E60942">
            <w:pP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  <w:t xml:space="preserve">Από τι </w:t>
            </w:r>
            <w:proofErr w:type="spellStart"/>
            <w: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  <w:t>εξαρτώταν</w:t>
            </w:r>
            <w:proofErr w:type="spellEnd"/>
            <w: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  <w:t xml:space="preserve"> η κίνηση των πλοίων εκείνη την εποχή;</w:t>
            </w:r>
          </w:p>
          <w:p w:rsidR="00E60942" w:rsidRDefault="00E60942">
            <w:pP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</w:pPr>
          </w:p>
        </w:tc>
        <w:tc>
          <w:tcPr>
            <w:tcW w:w="4757" w:type="dxa"/>
          </w:tcPr>
          <w:p w:rsidR="00E60942" w:rsidRDefault="00E60942">
            <w:pP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</w:pPr>
          </w:p>
        </w:tc>
      </w:tr>
      <w:tr w:rsidR="00E60942" w:rsidTr="00E60942">
        <w:tc>
          <w:tcPr>
            <w:tcW w:w="3539" w:type="dxa"/>
          </w:tcPr>
          <w:p w:rsidR="00E60942" w:rsidRDefault="00E60942">
            <w:pP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  <w:t xml:space="preserve">Ήταν  δύσκολη η δουλειά του ναυτικού </w:t>
            </w:r>
            <w:r w:rsidR="00E93EDB"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  <w:t>εκείνη</w:t>
            </w:r>
            <w: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  <w:t xml:space="preserve"> την εποχή; Από πού φαίνεται αυτό;</w:t>
            </w:r>
          </w:p>
          <w:p w:rsidR="00E60942" w:rsidRDefault="00E60942">
            <w:pP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</w:pPr>
          </w:p>
          <w:p w:rsidR="00E60942" w:rsidRDefault="00E60942">
            <w:pP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</w:pPr>
          </w:p>
        </w:tc>
        <w:tc>
          <w:tcPr>
            <w:tcW w:w="4757" w:type="dxa"/>
          </w:tcPr>
          <w:p w:rsidR="00E60942" w:rsidRDefault="00E60942">
            <w:pP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</w:pPr>
          </w:p>
        </w:tc>
      </w:tr>
      <w:tr w:rsidR="00E60942" w:rsidTr="00E60942">
        <w:tc>
          <w:tcPr>
            <w:tcW w:w="3539" w:type="dxa"/>
          </w:tcPr>
          <w:p w:rsidR="00E60942" w:rsidRDefault="00E60942">
            <w:pP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  <w:t xml:space="preserve">Ποιος ήταν ο χαρακτήρας του </w:t>
            </w:r>
            <w:proofErr w:type="spellStart"/>
            <w: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  <w:t>Ναύαρχου</w:t>
            </w:r>
            <w:proofErr w:type="spellEnd"/>
            <w: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  <w:t xml:space="preserve"> </w:t>
            </w:r>
            <w:proofErr w:type="spellStart"/>
            <w: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  <w:t>Νέλσωνα</w:t>
            </w:r>
            <w:proofErr w:type="spellEnd"/>
            <w: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  <w:t xml:space="preserve"> όπως προκύπτει από το κείμενο;</w:t>
            </w:r>
          </w:p>
        </w:tc>
        <w:tc>
          <w:tcPr>
            <w:tcW w:w="4757" w:type="dxa"/>
          </w:tcPr>
          <w:p w:rsidR="00E60942" w:rsidRDefault="00E60942">
            <w:pP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</w:pPr>
          </w:p>
        </w:tc>
      </w:tr>
      <w:tr w:rsidR="00E60942" w:rsidTr="00E60942">
        <w:tc>
          <w:tcPr>
            <w:tcW w:w="3539" w:type="dxa"/>
          </w:tcPr>
          <w:p w:rsidR="00E60942" w:rsidRDefault="00E60942">
            <w:pP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  <w:t>Ποιος ήταν ο χαρακτήρας του Μιαούλη  όπως προκύπτει από το κείμενο;</w:t>
            </w:r>
          </w:p>
        </w:tc>
        <w:tc>
          <w:tcPr>
            <w:tcW w:w="4757" w:type="dxa"/>
          </w:tcPr>
          <w:p w:rsidR="00E60942" w:rsidRDefault="00E60942">
            <w:pP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</w:pPr>
          </w:p>
        </w:tc>
      </w:tr>
      <w:tr w:rsidR="00E60942" w:rsidTr="00E60942">
        <w:tc>
          <w:tcPr>
            <w:tcW w:w="3539" w:type="dxa"/>
          </w:tcPr>
          <w:p w:rsidR="00E60942" w:rsidRDefault="00E60942">
            <w:pP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  <w:lastRenderedPageBreak/>
              <w:t xml:space="preserve">Ποια ήταν η άποψη του </w:t>
            </w:r>
            <w:proofErr w:type="spellStart"/>
            <w: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  <w:t>Νέλσωνα</w:t>
            </w:r>
            <w:proofErr w:type="spellEnd"/>
            <w: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  <w:t xml:space="preserve"> για τους Έλληνες;</w:t>
            </w:r>
          </w:p>
        </w:tc>
        <w:tc>
          <w:tcPr>
            <w:tcW w:w="4757" w:type="dxa"/>
          </w:tcPr>
          <w:p w:rsidR="00E60942" w:rsidRDefault="00E60942">
            <w:pPr>
              <w:rPr>
                <w:rFonts w:ascii="Gabriola" w:eastAsia="Times New Roman" w:hAnsi="Gabriola" w:cs="Calibri Light"/>
                <w:color w:val="000000"/>
                <w:sz w:val="36"/>
                <w:szCs w:val="36"/>
                <w:lang w:eastAsia="el-GR"/>
              </w:rPr>
            </w:pPr>
          </w:p>
        </w:tc>
      </w:tr>
    </w:tbl>
    <w:p w:rsidR="00FC3EBC" w:rsidRPr="009C67B6" w:rsidRDefault="00FC3EBC">
      <w:pPr>
        <w:rPr>
          <w:rFonts w:ascii="Gabriola" w:eastAsia="Times New Roman" w:hAnsi="Gabriola" w:cs="Calibri Light"/>
          <w:color w:val="000000"/>
          <w:sz w:val="36"/>
          <w:szCs w:val="36"/>
          <w:lang w:eastAsia="el-GR"/>
        </w:rPr>
      </w:pPr>
    </w:p>
    <w:sectPr w:rsidR="00FC3EBC" w:rsidRPr="009C67B6" w:rsidSect="009C67B6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D481B"/>
    <w:multiLevelType w:val="hybridMultilevel"/>
    <w:tmpl w:val="77F8C5CA"/>
    <w:lvl w:ilvl="0" w:tplc="1346AD36">
      <w:numFmt w:val="bullet"/>
      <w:lvlText w:val="-"/>
      <w:lvlJc w:val="left"/>
      <w:pPr>
        <w:ind w:left="720" w:hanging="360"/>
      </w:pPr>
      <w:rPr>
        <w:rFonts w:ascii="Gabriola" w:eastAsia="Times New Roman" w:hAnsi="Gabriola" w:cs="Calibri Ligh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BC"/>
    <w:rsid w:val="00000E7C"/>
    <w:rsid w:val="00184B8D"/>
    <w:rsid w:val="003D02A2"/>
    <w:rsid w:val="00480C52"/>
    <w:rsid w:val="004E7BA8"/>
    <w:rsid w:val="005073B1"/>
    <w:rsid w:val="0054447D"/>
    <w:rsid w:val="00936A55"/>
    <w:rsid w:val="009C67B6"/>
    <w:rsid w:val="00AB11F3"/>
    <w:rsid w:val="00BC273A"/>
    <w:rsid w:val="00C82C52"/>
    <w:rsid w:val="00CA44F5"/>
    <w:rsid w:val="00D03AA7"/>
    <w:rsid w:val="00D62D8E"/>
    <w:rsid w:val="00E60942"/>
    <w:rsid w:val="00E74685"/>
    <w:rsid w:val="00E93EDB"/>
    <w:rsid w:val="00F66836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910D"/>
  <w15:chartTrackingRefBased/>
  <w15:docId w15:val="{5D2C9CEB-7DCE-4BA1-8C6E-CB63C7F6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E6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C2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PowerPC</dc:creator>
  <cp:keywords/>
  <dc:description/>
  <cp:lastModifiedBy>PowerPC</cp:lastModifiedBy>
  <cp:revision>3</cp:revision>
  <dcterms:created xsi:type="dcterms:W3CDTF">2021-08-06T20:53:00Z</dcterms:created>
  <dcterms:modified xsi:type="dcterms:W3CDTF">2021-08-06T20:54:00Z</dcterms:modified>
</cp:coreProperties>
</file>