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B2" w:rsidRDefault="000942B2" w:rsidP="000942B2">
      <w:pPr>
        <w:spacing w:after="0" w:line="276" w:lineRule="auto"/>
        <w:jc w:val="center"/>
        <w:rPr>
          <w:rFonts w:eastAsia="Times New Roman" w:cstheme="minorHAnsi"/>
          <w:b/>
          <w:color w:val="000000"/>
          <w:sz w:val="24"/>
          <w:szCs w:val="24"/>
          <w:lang w:eastAsia="el-GR"/>
        </w:rPr>
      </w:pPr>
      <w:r w:rsidRPr="000942B2">
        <w:rPr>
          <w:rFonts w:eastAsia="Times New Roman" w:cstheme="minorHAnsi"/>
          <w:b/>
          <w:color w:val="000000"/>
          <w:sz w:val="24"/>
          <w:szCs w:val="24"/>
          <w:lang w:eastAsia="el-GR"/>
        </w:rPr>
        <w:t>[</w:t>
      </w:r>
      <w:r w:rsidR="00F27689">
        <w:rPr>
          <w:rFonts w:eastAsia="Times New Roman" w:cstheme="minorHAnsi"/>
          <w:b/>
          <w:color w:val="000000"/>
          <w:sz w:val="24"/>
          <w:szCs w:val="24"/>
          <w:lang w:eastAsia="el-GR"/>
        </w:rPr>
        <w:t xml:space="preserve">Οι </w:t>
      </w:r>
      <w:bookmarkStart w:id="0" w:name="_GoBack"/>
      <w:bookmarkEnd w:id="0"/>
      <w:proofErr w:type="spellStart"/>
      <w:r w:rsidRPr="000942B2">
        <w:rPr>
          <w:rFonts w:eastAsia="Times New Roman" w:cstheme="minorHAnsi"/>
          <w:b/>
          <w:color w:val="000000"/>
          <w:sz w:val="24"/>
          <w:szCs w:val="24"/>
          <w:lang w:eastAsia="el-GR"/>
        </w:rPr>
        <w:t>Φαναριώτες</w:t>
      </w:r>
      <w:proofErr w:type="spellEnd"/>
      <w:r w:rsidRPr="000942B2">
        <w:rPr>
          <w:rFonts w:eastAsia="Times New Roman" w:cstheme="minorHAnsi"/>
          <w:b/>
          <w:color w:val="000000"/>
          <w:sz w:val="24"/>
          <w:szCs w:val="24"/>
          <w:lang w:eastAsia="el-GR"/>
        </w:rPr>
        <w:t xml:space="preserve"> 2]</w:t>
      </w:r>
    </w:p>
    <w:p w:rsidR="000942B2" w:rsidRPr="000942B2" w:rsidRDefault="000942B2" w:rsidP="000942B2">
      <w:pPr>
        <w:spacing w:after="0" w:line="276" w:lineRule="auto"/>
        <w:jc w:val="center"/>
        <w:rPr>
          <w:rFonts w:eastAsia="Times New Roman" w:cstheme="minorHAnsi"/>
          <w:b/>
          <w:color w:val="000000"/>
          <w:sz w:val="24"/>
          <w:szCs w:val="24"/>
          <w:lang w:eastAsia="el-GR"/>
        </w:rPr>
      </w:pPr>
      <w:r>
        <w:rPr>
          <w:rFonts w:eastAsia="Times New Roman" w:cstheme="minorHAnsi"/>
          <w:b/>
          <w:color w:val="000000"/>
          <w:sz w:val="24"/>
          <w:szCs w:val="24"/>
          <w:lang w:eastAsia="el-GR"/>
        </w:rPr>
        <w:t xml:space="preserve">Διασκευασμένο απόσπασμα από το βιβλίο του Θανάση </w:t>
      </w:r>
      <w:proofErr w:type="spellStart"/>
      <w:r>
        <w:rPr>
          <w:rFonts w:eastAsia="Times New Roman" w:cstheme="minorHAnsi"/>
          <w:b/>
          <w:color w:val="000000"/>
          <w:sz w:val="24"/>
          <w:szCs w:val="24"/>
          <w:lang w:eastAsia="el-GR"/>
        </w:rPr>
        <w:t>Πετσάλη</w:t>
      </w:r>
      <w:proofErr w:type="spellEnd"/>
      <w:r>
        <w:rPr>
          <w:rFonts w:eastAsia="Times New Roman" w:cstheme="minorHAnsi"/>
          <w:b/>
          <w:color w:val="000000"/>
          <w:sz w:val="24"/>
          <w:szCs w:val="24"/>
          <w:lang w:eastAsia="el-GR"/>
        </w:rPr>
        <w:t xml:space="preserve"> Διομήδη «Οι </w:t>
      </w:r>
      <w:proofErr w:type="spellStart"/>
      <w:r>
        <w:rPr>
          <w:rFonts w:eastAsia="Times New Roman" w:cstheme="minorHAnsi"/>
          <w:b/>
          <w:color w:val="000000"/>
          <w:sz w:val="24"/>
          <w:szCs w:val="24"/>
          <w:lang w:eastAsia="el-GR"/>
        </w:rPr>
        <w:t>Μαυρόλυκοι</w:t>
      </w:r>
      <w:proofErr w:type="spellEnd"/>
      <w:r>
        <w:rPr>
          <w:rFonts w:eastAsia="Times New Roman" w:cstheme="minorHAnsi"/>
          <w:b/>
          <w:color w:val="000000"/>
          <w:sz w:val="24"/>
          <w:szCs w:val="24"/>
          <w:lang w:eastAsia="el-GR"/>
        </w:rPr>
        <w:t>» Τόμος Β΄ σελ.</w:t>
      </w:r>
      <w:r w:rsidR="0062105A" w:rsidRPr="0062105A">
        <w:rPr>
          <w:rFonts w:eastAsia="Times New Roman" w:cstheme="minorHAnsi"/>
          <w:b/>
          <w:color w:val="000000"/>
          <w:sz w:val="24"/>
          <w:szCs w:val="24"/>
          <w:lang w:eastAsia="el-GR"/>
        </w:rPr>
        <w:t xml:space="preserve"> </w:t>
      </w:r>
      <w:r w:rsidR="0062105A" w:rsidRPr="00F27689">
        <w:rPr>
          <w:rFonts w:eastAsia="Times New Roman" w:cstheme="minorHAnsi"/>
          <w:b/>
          <w:color w:val="000000"/>
          <w:sz w:val="24"/>
          <w:szCs w:val="24"/>
          <w:lang w:eastAsia="el-GR"/>
        </w:rPr>
        <w:t>133-134</w:t>
      </w:r>
      <w:r>
        <w:rPr>
          <w:rFonts w:eastAsia="Times New Roman" w:cstheme="minorHAnsi"/>
          <w:b/>
          <w:color w:val="000000"/>
          <w:sz w:val="24"/>
          <w:szCs w:val="24"/>
          <w:lang w:eastAsia="el-GR"/>
        </w:rPr>
        <w:t xml:space="preserve"> Εκδόσεις Εστίας 2006</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 xml:space="preserve">Ο Αλέξανδρος έσκυψε και του φίλησε το χέρι και μασούλησε τα ευχαριστώ. Ο θείος του έδωσε τις παραγγελίες. Του είπε πώς πρέπει να φερθεί εκεί στη Μολδαβία </w:t>
      </w:r>
      <w:r w:rsidR="000942B2">
        <w:rPr>
          <w:rFonts w:eastAsia="Times New Roman" w:cstheme="minorHAnsi"/>
          <w:color w:val="000000"/>
          <w:sz w:val="24"/>
          <w:szCs w:val="24"/>
          <w:lang w:eastAsia="el-GR"/>
        </w:rPr>
        <w:t>«</w:t>
      </w:r>
      <w:r w:rsidRPr="00733FBF">
        <w:rPr>
          <w:rFonts w:eastAsia="Times New Roman" w:cstheme="minorHAnsi"/>
          <w:color w:val="000000"/>
          <w:sz w:val="24"/>
          <w:szCs w:val="24"/>
          <w:lang w:eastAsia="el-GR"/>
        </w:rPr>
        <w:t>μετρημένος πάντοτε,  ήπιος αλλ’ αυστηρός, ανιδιοτελής και αδέκαστος και πάντοτε να  αποβλέπει στην εξυπηρέτηση της Ηγεμονίας και να επιδιώκει την ευημερία των πληθυσμών που κατοικούν εκεί</w:t>
      </w:r>
      <w:r w:rsidR="000942B2">
        <w:rPr>
          <w:rFonts w:eastAsia="Times New Roman" w:cstheme="minorHAnsi"/>
          <w:color w:val="000000"/>
          <w:sz w:val="24"/>
          <w:szCs w:val="24"/>
          <w:lang w:eastAsia="el-GR"/>
        </w:rPr>
        <w:t>»</w:t>
      </w:r>
      <w:r w:rsidRPr="00733FBF">
        <w:rPr>
          <w:rFonts w:eastAsia="Times New Roman" w:cstheme="minorHAnsi"/>
          <w:color w:val="000000"/>
          <w:sz w:val="24"/>
          <w:szCs w:val="24"/>
          <w:lang w:eastAsia="el-GR"/>
        </w:rPr>
        <w:t>.  Και πρόσθεσε:</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 Είσαι υπάλληλος των Οθωμανών  πάνω από όλα. Μην το ξεχνάς αυτό ποτέ. Πρώτα μπαίνουν στη τη σειρά τα συμφέροντα της Πύλης. Σώπασε και έστριψε το μουστάκι του. Ύστερα σαν να θυμήθηκε τι ήθελε να πει ξανάρχισε να λέει:</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-Είσαι Τούρκος υπάλληλος αλλά είσαι, κατά δεύτερο λόγο Χριστιανός Ορθόδοξος και καθήκον θα έχεις εκεί στη νέα θέση όπου θα πας να βοηθήσεις και να τονώσεις την Χριστιανοσύνη. Ιερείς, εκκλησίες, μοναστήρια και οτιδήποτε άλλο. Πρόσεχε όμως εντός των ορίων πάντοτε των υψηλών συμφερόντων της Πύλης. Καταλαβαίνεις; </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Πάλι χάιδεψε  το μουστάκι και το τράβηξε από τις άκρες. </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-Είσαι όμως και Γραικός, ε;...Έλληνας. Δε θα το ξεχνάς κι αυτό. Γι’ αυτό θα προσπαθείς να ενισχύσεις και να διαδίδεις τα ελληνικά γράμματα. Την ελληνική παιδεία.  Ακαδημίες, σχολές σχολεία, δασκάλους, βιβλιοθήκες. Τα πάντα. Ότι είναι δυνατόν. Επίσης θα κοιτάξεις να υποστηρίξεις συστηματικά τα δίκαια των Ελλήνων, τα ατομικά και τα κοινοτικά. Αλλά προσοχή! Εντός των ορίων πάντοτε των υψηλών συμφερόντων της Πύλης!</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Από το μουστάκι το χέρι του γλίστρησε πέρασα ανάλ</w:t>
      </w:r>
      <w:r w:rsidR="000942B2">
        <w:rPr>
          <w:rFonts w:eastAsia="Times New Roman" w:cstheme="minorHAnsi"/>
          <w:color w:val="000000"/>
          <w:sz w:val="24"/>
          <w:szCs w:val="24"/>
          <w:lang w:eastAsia="el-GR"/>
        </w:rPr>
        <w:t>α</w:t>
      </w:r>
      <w:r w:rsidRPr="00733FBF">
        <w:rPr>
          <w:rFonts w:eastAsia="Times New Roman" w:cstheme="minorHAnsi"/>
          <w:color w:val="000000"/>
          <w:sz w:val="24"/>
          <w:szCs w:val="24"/>
          <w:lang w:eastAsia="el-GR"/>
        </w:rPr>
        <w:t>φρα πάνω από τα μάτια. Ήτανε κουρασμένα τα μάτια του. </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 -Έχε υπόψη σου ότι όσο περισσότερο συμβιβάσεις τα πράγματα με βάση τα συμφέροντα της Πύλης, τόσο καλύτερα θα μπορέσεις να διαχειριστείς και να προστατεύσεις και τα συμφέροντα των ραγιάδων... Με καταλαβαίνεις;... Μην έρθεις σε σύγκρουση και μη φέρεις σε σύγκρουση προς την Πύλη τους υπηκόους της... Συμβιβασμούς, έντεχνους συνδυασμούς, τ</w:t>
      </w:r>
      <w:r w:rsidR="000942B2">
        <w:rPr>
          <w:rFonts w:eastAsia="Times New Roman" w:cstheme="minorHAnsi"/>
          <w:color w:val="000000"/>
          <w:sz w:val="24"/>
          <w:szCs w:val="24"/>
          <w:lang w:eastAsia="el-GR"/>
        </w:rPr>
        <w:t>ο</w:t>
      </w:r>
      <w:r w:rsidRPr="00733FBF">
        <w:rPr>
          <w:rFonts w:eastAsia="Times New Roman" w:cstheme="minorHAnsi"/>
          <w:color w:val="000000"/>
          <w:sz w:val="24"/>
          <w:szCs w:val="24"/>
          <w:lang w:eastAsia="el-GR"/>
        </w:rPr>
        <w:t>λ</w:t>
      </w:r>
      <w:r w:rsidR="000942B2">
        <w:rPr>
          <w:rFonts w:eastAsia="Times New Roman" w:cstheme="minorHAnsi"/>
          <w:color w:val="000000"/>
          <w:sz w:val="24"/>
          <w:szCs w:val="24"/>
          <w:lang w:eastAsia="el-GR"/>
        </w:rPr>
        <w:t>μ</w:t>
      </w:r>
      <w:r w:rsidRPr="00733FBF">
        <w:rPr>
          <w:rFonts w:eastAsia="Times New Roman" w:cstheme="minorHAnsi"/>
          <w:color w:val="000000"/>
          <w:sz w:val="24"/>
          <w:szCs w:val="24"/>
          <w:lang w:eastAsia="el-GR"/>
        </w:rPr>
        <w:t>ηρή ευλυγισία…</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Έτσι τον δασκάλεψε τον ανιψιό του εκείνη τη μέρα.</w:t>
      </w:r>
    </w:p>
    <w:p w:rsidR="00733FBF" w:rsidRPr="00733FBF" w:rsidRDefault="00733FBF" w:rsidP="00733FBF">
      <w:pPr>
        <w:spacing w:after="0" w:line="276" w:lineRule="auto"/>
        <w:jc w:val="both"/>
        <w:rPr>
          <w:rFonts w:eastAsia="Times New Roman" w:cstheme="minorHAnsi"/>
          <w:sz w:val="24"/>
          <w:szCs w:val="24"/>
          <w:lang w:eastAsia="el-GR"/>
        </w:rPr>
      </w:pPr>
      <w:r w:rsidRPr="00733FBF">
        <w:rPr>
          <w:rFonts w:eastAsia="Times New Roman" w:cstheme="minorHAnsi"/>
          <w:color w:val="000000"/>
          <w:sz w:val="24"/>
          <w:szCs w:val="24"/>
          <w:lang w:eastAsia="el-GR"/>
        </w:rPr>
        <w:t xml:space="preserve">Σο μεταξύ φρόντισε να διορίσει κι άλλους από το συγγενολόι του στις πιο περιζήτητες θέσεις. </w:t>
      </w:r>
    </w:p>
    <w:p w:rsidR="00824282" w:rsidRDefault="00824282" w:rsidP="00733FBF">
      <w:pPr>
        <w:spacing w:line="276" w:lineRule="auto"/>
        <w:rPr>
          <w:rFonts w:cstheme="minorHAnsi"/>
          <w:sz w:val="24"/>
          <w:szCs w:val="24"/>
        </w:rPr>
      </w:pPr>
    </w:p>
    <w:tbl>
      <w:tblPr>
        <w:tblStyle w:val="a3"/>
        <w:tblW w:w="0" w:type="auto"/>
        <w:tblLook w:val="04A0" w:firstRow="1" w:lastRow="0" w:firstColumn="1" w:lastColumn="0" w:noHBand="0" w:noVBand="1"/>
      </w:tblPr>
      <w:tblGrid>
        <w:gridCol w:w="3539"/>
        <w:gridCol w:w="4757"/>
      </w:tblGrid>
      <w:tr w:rsidR="000942B2" w:rsidTr="000942B2">
        <w:tc>
          <w:tcPr>
            <w:tcW w:w="3539" w:type="dxa"/>
          </w:tcPr>
          <w:p w:rsidR="000942B2" w:rsidRDefault="000942B2" w:rsidP="00733FBF">
            <w:pPr>
              <w:spacing w:line="276" w:lineRule="auto"/>
              <w:rPr>
                <w:rFonts w:cstheme="minorHAnsi"/>
                <w:sz w:val="24"/>
                <w:szCs w:val="24"/>
              </w:rPr>
            </w:pPr>
            <w:r>
              <w:rPr>
                <w:rFonts w:cstheme="minorHAnsi"/>
                <w:sz w:val="24"/>
                <w:szCs w:val="24"/>
              </w:rPr>
              <w:t>Ποια είναι τα βασικά χαρακτηριστικά που πρέπει να έχει ένας ηγεμόνας στο πλαίσιο των καθηκόντων του;</w:t>
            </w:r>
          </w:p>
        </w:tc>
        <w:tc>
          <w:tcPr>
            <w:tcW w:w="4757" w:type="dxa"/>
          </w:tcPr>
          <w:p w:rsidR="000942B2" w:rsidRDefault="000942B2" w:rsidP="00733FBF">
            <w:pPr>
              <w:spacing w:line="276" w:lineRule="auto"/>
              <w:rPr>
                <w:rFonts w:cstheme="minorHAnsi"/>
                <w:sz w:val="24"/>
                <w:szCs w:val="24"/>
              </w:rPr>
            </w:pPr>
          </w:p>
        </w:tc>
      </w:tr>
      <w:tr w:rsidR="000942B2" w:rsidTr="000942B2">
        <w:tc>
          <w:tcPr>
            <w:tcW w:w="3539" w:type="dxa"/>
          </w:tcPr>
          <w:p w:rsidR="000942B2" w:rsidRDefault="000942B2" w:rsidP="00733FBF">
            <w:pPr>
              <w:spacing w:line="276" w:lineRule="auto"/>
              <w:rPr>
                <w:rFonts w:cstheme="minorHAnsi"/>
                <w:sz w:val="24"/>
                <w:szCs w:val="24"/>
              </w:rPr>
            </w:pPr>
            <w:r>
              <w:rPr>
                <w:rFonts w:cstheme="minorHAnsi"/>
                <w:sz w:val="24"/>
                <w:szCs w:val="24"/>
              </w:rPr>
              <w:t>Ποια είναι η πρώτη και κύρια ιδιότητα του Ηγεμόνα;</w:t>
            </w:r>
          </w:p>
          <w:p w:rsidR="000942B2" w:rsidRDefault="000942B2" w:rsidP="00733FBF">
            <w:pPr>
              <w:spacing w:line="276" w:lineRule="auto"/>
              <w:rPr>
                <w:rFonts w:cstheme="minorHAnsi"/>
                <w:sz w:val="24"/>
                <w:szCs w:val="24"/>
              </w:rPr>
            </w:pPr>
          </w:p>
        </w:tc>
        <w:tc>
          <w:tcPr>
            <w:tcW w:w="4757" w:type="dxa"/>
          </w:tcPr>
          <w:p w:rsidR="000942B2" w:rsidRDefault="000942B2" w:rsidP="00733FBF">
            <w:pPr>
              <w:spacing w:line="276" w:lineRule="auto"/>
              <w:rPr>
                <w:rFonts w:cstheme="minorHAnsi"/>
                <w:sz w:val="24"/>
                <w:szCs w:val="24"/>
              </w:rPr>
            </w:pPr>
          </w:p>
        </w:tc>
      </w:tr>
      <w:tr w:rsidR="000942B2" w:rsidTr="000942B2">
        <w:tc>
          <w:tcPr>
            <w:tcW w:w="3539" w:type="dxa"/>
          </w:tcPr>
          <w:p w:rsidR="00E51A2F" w:rsidRDefault="00E51A2F" w:rsidP="00E51A2F">
            <w:pPr>
              <w:spacing w:line="276" w:lineRule="auto"/>
              <w:rPr>
                <w:rFonts w:cstheme="minorHAnsi"/>
                <w:sz w:val="24"/>
                <w:szCs w:val="24"/>
              </w:rPr>
            </w:pPr>
            <w:r>
              <w:rPr>
                <w:rFonts w:cstheme="minorHAnsi"/>
                <w:sz w:val="24"/>
                <w:szCs w:val="24"/>
              </w:rPr>
              <w:lastRenderedPageBreak/>
              <w:t>Ποια είναι η δεύτερη  ιδιότητα του Ηγεμόνα; Πώς συνδυάζεται με την πρώτη;</w:t>
            </w:r>
          </w:p>
          <w:p w:rsidR="000942B2" w:rsidRDefault="000942B2" w:rsidP="00733FBF">
            <w:pPr>
              <w:spacing w:line="276" w:lineRule="auto"/>
              <w:rPr>
                <w:rFonts w:cstheme="minorHAnsi"/>
                <w:sz w:val="24"/>
                <w:szCs w:val="24"/>
              </w:rPr>
            </w:pPr>
          </w:p>
        </w:tc>
        <w:tc>
          <w:tcPr>
            <w:tcW w:w="4757" w:type="dxa"/>
          </w:tcPr>
          <w:p w:rsidR="000942B2" w:rsidRDefault="000942B2" w:rsidP="00733FBF">
            <w:pPr>
              <w:spacing w:line="276" w:lineRule="auto"/>
              <w:rPr>
                <w:rFonts w:cstheme="minorHAnsi"/>
                <w:sz w:val="24"/>
                <w:szCs w:val="24"/>
              </w:rPr>
            </w:pPr>
          </w:p>
        </w:tc>
      </w:tr>
      <w:tr w:rsidR="000942B2" w:rsidTr="000942B2">
        <w:tc>
          <w:tcPr>
            <w:tcW w:w="3539" w:type="dxa"/>
          </w:tcPr>
          <w:p w:rsidR="00E51A2F" w:rsidRDefault="00E51A2F" w:rsidP="00E51A2F">
            <w:pPr>
              <w:spacing w:line="276" w:lineRule="auto"/>
              <w:rPr>
                <w:rFonts w:cstheme="minorHAnsi"/>
                <w:sz w:val="24"/>
                <w:szCs w:val="24"/>
              </w:rPr>
            </w:pPr>
            <w:r>
              <w:rPr>
                <w:rFonts w:cstheme="minorHAnsi"/>
                <w:sz w:val="24"/>
                <w:szCs w:val="24"/>
              </w:rPr>
              <w:t>Ποια είναι η τρίτη  ιδιότητα του Ηγεμόνα; Πώς συνδυάζεται με την πρώτη;</w:t>
            </w:r>
          </w:p>
          <w:p w:rsidR="000942B2" w:rsidRDefault="000942B2" w:rsidP="00733FBF">
            <w:pPr>
              <w:spacing w:line="276" w:lineRule="auto"/>
              <w:rPr>
                <w:rFonts w:cstheme="minorHAnsi"/>
                <w:sz w:val="24"/>
                <w:szCs w:val="24"/>
              </w:rPr>
            </w:pPr>
          </w:p>
        </w:tc>
        <w:tc>
          <w:tcPr>
            <w:tcW w:w="4757" w:type="dxa"/>
          </w:tcPr>
          <w:p w:rsidR="000942B2" w:rsidRDefault="000942B2" w:rsidP="00733FBF">
            <w:pPr>
              <w:spacing w:line="276" w:lineRule="auto"/>
              <w:rPr>
                <w:rFonts w:cstheme="minorHAnsi"/>
                <w:sz w:val="24"/>
                <w:szCs w:val="24"/>
              </w:rPr>
            </w:pPr>
          </w:p>
        </w:tc>
      </w:tr>
      <w:tr w:rsidR="000942B2" w:rsidTr="000942B2">
        <w:tc>
          <w:tcPr>
            <w:tcW w:w="3539" w:type="dxa"/>
          </w:tcPr>
          <w:p w:rsidR="000942B2" w:rsidRDefault="00E51A2F" w:rsidP="00733FBF">
            <w:pPr>
              <w:spacing w:line="276" w:lineRule="auto"/>
              <w:rPr>
                <w:rFonts w:cstheme="minorHAnsi"/>
                <w:sz w:val="24"/>
                <w:szCs w:val="24"/>
              </w:rPr>
            </w:pPr>
            <w:r>
              <w:rPr>
                <w:rFonts w:cstheme="minorHAnsi"/>
                <w:sz w:val="24"/>
                <w:szCs w:val="24"/>
              </w:rPr>
              <w:t>Με ποιο τρόπο πιστεύει ο θείος ότι προστατεύονται καλύτερα τα συμφέροντα των ραγιάδων;</w:t>
            </w: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tc>
        <w:tc>
          <w:tcPr>
            <w:tcW w:w="4757" w:type="dxa"/>
          </w:tcPr>
          <w:p w:rsidR="000942B2" w:rsidRDefault="000942B2" w:rsidP="00733FBF">
            <w:pPr>
              <w:spacing w:line="276" w:lineRule="auto"/>
              <w:rPr>
                <w:rFonts w:cstheme="minorHAnsi"/>
                <w:sz w:val="24"/>
                <w:szCs w:val="24"/>
              </w:rPr>
            </w:pPr>
          </w:p>
        </w:tc>
      </w:tr>
      <w:tr w:rsidR="000942B2" w:rsidTr="000942B2">
        <w:tc>
          <w:tcPr>
            <w:tcW w:w="3539" w:type="dxa"/>
          </w:tcPr>
          <w:p w:rsidR="000942B2" w:rsidRDefault="00E51A2F" w:rsidP="00733FBF">
            <w:pPr>
              <w:spacing w:line="276" w:lineRule="auto"/>
              <w:rPr>
                <w:rFonts w:cstheme="minorHAnsi"/>
                <w:sz w:val="24"/>
                <w:szCs w:val="24"/>
              </w:rPr>
            </w:pPr>
            <w:r>
              <w:rPr>
                <w:rFonts w:cstheme="minorHAnsi"/>
                <w:sz w:val="24"/>
                <w:szCs w:val="24"/>
              </w:rPr>
              <w:t>Πιστεύεις ότι ήταν σωστές οι συμβουλές του;</w:t>
            </w: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tc>
        <w:tc>
          <w:tcPr>
            <w:tcW w:w="4757" w:type="dxa"/>
          </w:tcPr>
          <w:p w:rsidR="000942B2" w:rsidRDefault="000942B2" w:rsidP="00733FBF">
            <w:pPr>
              <w:spacing w:line="276" w:lineRule="auto"/>
              <w:rPr>
                <w:rFonts w:cstheme="minorHAnsi"/>
                <w:sz w:val="24"/>
                <w:szCs w:val="24"/>
              </w:rPr>
            </w:pPr>
          </w:p>
        </w:tc>
      </w:tr>
      <w:tr w:rsidR="000942B2" w:rsidTr="000942B2">
        <w:tc>
          <w:tcPr>
            <w:tcW w:w="3539" w:type="dxa"/>
          </w:tcPr>
          <w:p w:rsidR="000942B2" w:rsidRDefault="00E51A2F" w:rsidP="00733FBF">
            <w:pPr>
              <w:spacing w:line="276" w:lineRule="auto"/>
              <w:rPr>
                <w:rFonts w:cstheme="minorHAnsi"/>
                <w:sz w:val="24"/>
                <w:szCs w:val="24"/>
              </w:rPr>
            </w:pPr>
            <w:r>
              <w:rPr>
                <w:rFonts w:cstheme="minorHAnsi"/>
                <w:sz w:val="24"/>
                <w:szCs w:val="24"/>
              </w:rPr>
              <w:t>Εσύ τι θα έδινες διαφορετικές συμβουλές στον ανιψιό; Ποιες θα ήταν;</w:t>
            </w:r>
          </w:p>
        </w:tc>
        <w:tc>
          <w:tcPr>
            <w:tcW w:w="4757" w:type="dxa"/>
          </w:tcPr>
          <w:p w:rsidR="000942B2" w:rsidRDefault="000942B2"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tc>
      </w:tr>
      <w:tr w:rsidR="000942B2" w:rsidTr="000942B2">
        <w:tc>
          <w:tcPr>
            <w:tcW w:w="3539" w:type="dxa"/>
          </w:tcPr>
          <w:p w:rsidR="000942B2" w:rsidRDefault="00E51A2F" w:rsidP="00733FBF">
            <w:pPr>
              <w:spacing w:line="276" w:lineRule="auto"/>
              <w:rPr>
                <w:rFonts w:cstheme="minorHAnsi"/>
                <w:sz w:val="24"/>
                <w:szCs w:val="24"/>
              </w:rPr>
            </w:pPr>
            <w:r>
              <w:rPr>
                <w:rFonts w:cstheme="minorHAnsi"/>
                <w:sz w:val="24"/>
                <w:szCs w:val="24"/>
              </w:rPr>
              <w:t>Με ποιον τρόπο καταλάμβανε κάποιος μια θέση την περίοδο της Οθωμανικής αυτοκρατορίας;</w:t>
            </w:r>
          </w:p>
          <w:p w:rsidR="00E51A2F" w:rsidRDefault="00E51A2F" w:rsidP="00733FBF">
            <w:pPr>
              <w:spacing w:line="276" w:lineRule="auto"/>
              <w:rPr>
                <w:rFonts w:cstheme="minorHAnsi"/>
                <w:sz w:val="24"/>
                <w:szCs w:val="24"/>
              </w:rPr>
            </w:pPr>
          </w:p>
        </w:tc>
        <w:tc>
          <w:tcPr>
            <w:tcW w:w="4757" w:type="dxa"/>
          </w:tcPr>
          <w:p w:rsidR="000942B2" w:rsidRDefault="000942B2"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p w:rsidR="00E51A2F" w:rsidRDefault="00E51A2F" w:rsidP="00733FBF">
            <w:pPr>
              <w:spacing w:line="276" w:lineRule="auto"/>
              <w:rPr>
                <w:rFonts w:cstheme="minorHAnsi"/>
                <w:sz w:val="24"/>
                <w:szCs w:val="24"/>
              </w:rPr>
            </w:pPr>
          </w:p>
        </w:tc>
      </w:tr>
    </w:tbl>
    <w:p w:rsidR="000942B2" w:rsidRPr="00733FBF" w:rsidRDefault="000942B2" w:rsidP="00733FBF">
      <w:pPr>
        <w:spacing w:line="276" w:lineRule="auto"/>
        <w:rPr>
          <w:rFonts w:cstheme="minorHAnsi"/>
          <w:sz w:val="24"/>
          <w:szCs w:val="24"/>
        </w:rPr>
      </w:pPr>
    </w:p>
    <w:sectPr w:rsidR="000942B2" w:rsidRPr="00733F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82"/>
    <w:rsid w:val="000942B2"/>
    <w:rsid w:val="001D5EE3"/>
    <w:rsid w:val="0062105A"/>
    <w:rsid w:val="00733FBF"/>
    <w:rsid w:val="00824282"/>
    <w:rsid w:val="00E51A2F"/>
    <w:rsid w:val="00E52A26"/>
    <w:rsid w:val="00F27689"/>
    <w:rsid w:val="00FE22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2308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PowerPC</dc:creator>
  <cp:lastModifiedBy>Χρήστης των Windows</cp:lastModifiedBy>
  <cp:revision>2</cp:revision>
  <dcterms:created xsi:type="dcterms:W3CDTF">2021-07-15T11:37:00Z</dcterms:created>
  <dcterms:modified xsi:type="dcterms:W3CDTF">2021-07-15T11:37:00Z</dcterms:modified>
</cp:coreProperties>
</file>